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24" w:rsidRDefault="00FE6024" w:rsidP="00FE6024">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E3424" w:rsidRPr="009E3424">
        <w:pict>
          <v:line id="Line 2" o:spid="_x0000_s1026" style="position:absolute;left:0;text-align:left;z-index:251661312;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FE6024" w:rsidRDefault="00FE6024" w:rsidP="00FE6024">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 xml:space="preserve">E-mail: </w:t>
      </w:r>
      <w:hyperlink r:id="rId6" w:history="1">
        <w:r>
          <w:rPr>
            <w:rStyle w:val="a3"/>
            <w:sz w:val="18"/>
            <w:szCs w:val="18"/>
            <w:lang w:val="en-US"/>
          </w:rPr>
          <w:t>zakazchik@vvolga-yar.ru</w:t>
        </w:r>
      </w:hyperlink>
      <w:r>
        <w:rPr>
          <w:rFonts w:ascii="Times New Roman" w:hAnsi="Times New Roman"/>
          <w:sz w:val="18"/>
          <w:szCs w:val="18"/>
          <w:lang w:val="en-US"/>
        </w:rPr>
        <w:t xml:space="preserve"> </w:t>
      </w:r>
    </w:p>
    <w:p w:rsidR="00FE6024" w:rsidRDefault="00FE6024" w:rsidP="00FE6024">
      <w:pPr>
        <w:spacing w:after="0"/>
        <w:ind w:left="2124"/>
        <w:rPr>
          <w:rFonts w:ascii="Times New Roman" w:hAnsi="Times New Roman"/>
          <w:sz w:val="12"/>
          <w:szCs w:val="12"/>
        </w:rPr>
      </w:pPr>
      <w:r>
        <w:rPr>
          <w:rFonts w:ascii="Times New Roman" w:hAnsi="Times New Roman"/>
          <w:sz w:val="18"/>
          <w:szCs w:val="18"/>
        </w:rPr>
        <w:t>Тел./факс (4852) 30-57-39</w:t>
      </w:r>
    </w:p>
    <w:p w:rsidR="00FE6024" w:rsidRDefault="009E3424" w:rsidP="00FE6024">
      <w:pPr>
        <w:pStyle w:val="a4"/>
        <w:spacing w:beforeAutospacing="1" w:after="100" w:afterAutospacing="1"/>
        <w:ind w:left="0"/>
        <w:rPr>
          <w:rFonts w:ascii="Times New Roman" w:hAnsi="Times New Roman"/>
          <w:b/>
          <w:sz w:val="28"/>
          <w:szCs w:val="28"/>
        </w:rPr>
      </w:pPr>
      <w:r w:rsidRPr="009E3424">
        <w:rPr>
          <w:rFonts w:ascii="Times New Roman" w:eastAsia="Times New Roman" w:hAnsi="Times New Roman"/>
          <w:sz w:val="24"/>
          <w:szCs w:val="24"/>
          <w:lang w:eastAsia="ru-RU"/>
        </w:rPr>
        <w:pict>
          <v:line id="Line 3" o:spid="_x0000_s1027" style="position:absolute;z-index:251662336;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A4AAdUSAgAA&#10;KQQAAA4AAAAAAAAAAAAAAAAALgIAAGRycy9lMm9Eb2MueG1sUEsBAi0AFAAGAAgAAAAhAG7QhKLY&#10;AAAABgEAAA8AAAAAAAAAAAAAAAAAbAQAAGRycy9kb3ducmV2LnhtbFBLBQYAAAAABAAEAPMAAABx&#10;BQAAAAA=&#10;" strokeweight="1.5pt"/>
        </w:pict>
      </w:r>
      <w:r w:rsidR="00FE6024">
        <w:rPr>
          <w:rFonts w:ascii="Times New Roman" w:eastAsia="Times New Roman" w:hAnsi="Times New Roman"/>
          <w:sz w:val="24"/>
          <w:szCs w:val="24"/>
          <w:lang w:eastAsia="ru-RU"/>
        </w:rPr>
        <w:t>от «29» октября 2021г.                                                                                 Заинтересованным лицам</w:t>
      </w:r>
    </w:p>
    <w:p w:rsidR="00FE6024" w:rsidRDefault="00FE6024" w:rsidP="00FE6024">
      <w:pPr>
        <w:tabs>
          <w:tab w:val="left" w:pos="3969"/>
        </w:tabs>
        <w:spacing w:after="0"/>
        <w:rPr>
          <w:rFonts w:ascii="Times New Roman" w:hAnsi="Times New Roman"/>
          <w:sz w:val="24"/>
          <w:szCs w:val="24"/>
        </w:rPr>
      </w:pPr>
    </w:p>
    <w:p w:rsidR="00FE6024" w:rsidRDefault="00FE6024" w:rsidP="00FE602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FE6024" w:rsidRDefault="00FE6024" w:rsidP="00FE602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511E8" w:rsidRDefault="00FE6024" w:rsidP="009511E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на поставку </w:t>
      </w:r>
      <w:r w:rsidR="009511E8" w:rsidRPr="009511E8">
        <w:rPr>
          <w:rFonts w:ascii="Times New Roman" w:hAnsi="Times New Roman"/>
          <w:sz w:val="24"/>
          <w:szCs w:val="24"/>
        </w:rPr>
        <w:t>камкордеров и комплектующих к камкордерам</w:t>
      </w:r>
    </w:p>
    <w:p w:rsidR="00FE6024" w:rsidRDefault="00FE6024" w:rsidP="00FE6024">
      <w:pPr>
        <w:tabs>
          <w:tab w:val="left" w:pos="3969"/>
        </w:tabs>
        <w:spacing w:after="0"/>
        <w:rPr>
          <w:rFonts w:ascii="Times New Roman" w:hAnsi="Times New Roman"/>
          <w:sz w:val="24"/>
          <w:szCs w:val="24"/>
        </w:rPr>
      </w:pP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009511E8" w:rsidRPr="009511E8">
        <w:rPr>
          <w:rFonts w:ascii="Times New Roman" w:hAnsi="Times New Roman"/>
          <w:sz w:val="24"/>
          <w:szCs w:val="24"/>
        </w:rPr>
        <w:t>камкордеров и комплектующих к камкордерам</w:t>
      </w:r>
      <w:r>
        <w:rPr>
          <w:rFonts w:ascii="Times New Roman" w:hAnsi="Times New Roman"/>
          <w:sz w:val="24"/>
          <w:szCs w:val="24"/>
        </w:rPr>
        <w:t xml:space="preserve"> осуществляет анализ предложений поставщиков.</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В срок до «1</w:t>
      </w:r>
      <w:r w:rsidR="006A40C2">
        <w:rPr>
          <w:rFonts w:ascii="Times New Roman" w:hAnsi="Times New Roman"/>
          <w:sz w:val="24"/>
          <w:szCs w:val="24"/>
        </w:rPr>
        <w:t>0</w:t>
      </w:r>
      <w:r>
        <w:rPr>
          <w:rFonts w:ascii="Times New Roman" w:hAnsi="Times New Roman"/>
          <w:sz w:val="24"/>
          <w:szCs w:val="24"/>
        </w:rPr>
        <w:t xml:space="preserve">» ноября 2021 г. просим представить предложения по цене договора на </w:t>
      </w:r>
      <w:r w:rsidR="009511E8">
        <w:rPr>
          <w:rFonts w:ascii="Times New Roman" w:hAnsi="Times New Roman"/>
          <w:sz w:val="24"/>
          <w:szCs w:val="24"/>
        </w:rPr>
        <w:t xml:space="preserve">поставку </w:t>
      </w:r>
      <w:r w:rsidR="009511E8" w:rsidRPr="009511E8">
        <w:rPr>
          <w:rFonts w:ascii="Times New Roman" w:hAnsi="Times New Roman"/>
          <w:sz w:val="24"/>
          <w:szCs w:val="24"/>
        </w:rPr>
        <w:t>камкордеров и комплектующих к камкордерам</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изложен в приложении № 3 к настоящему запросу.</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vvolga</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yar</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FE6024" w:rsidRDefault="00FE6024" w:rsidP="00FE6024">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2 к настоящему запросу.</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FE6024" w:rsidRDefault="00FE6024" w:rsidP="00FE6024">
      <w:pPr>
        <w:spacing w:after="0"/>
        <w:jc w:val="both"/>
        <w:rPr>
          <w:rFonts w:ascii="Times New Roman" w:hAnsi="Times New Roman"/>
          <w:sz w:val="24"/>
          <w:szCs w:val="24"/>
        </w:rPr>
      </w:pPr>
    </w:p>
    <w:p w:rsidR="00FE6024" w:rsidRDefault="00FE6024" w:rsidP="00FE6024">
      <w:pPr>
        <w:spacing w:after="0"/>
        <w:jc w:val="both"/>
        <w:rPr>
          <w:rFonts w:ascii="Times New Roman" w:hAnsi="Times New Roman"/>
          <w:sz w:val="24"/>
          <w:szCs w:val="24"/>
        </w:rPr>
      </w:pPr>
    </w:p>
    <w:p w:rsidR="00FE6024" w:rsidRDefault="00FE6024" w:rsidP="00FE6024">
      <w:pPr>
        <w:spacing w:after="0"/>
        <w:jc w:val="both"/>
        <w:rPr>
          <w:rFonts w:ascii="Times New Roman" w:hAnsi="Times New Roman"/>
          <w:sz w:val="24"/>
          <w:szCs w:val="24"/>
        </w:rPr>
      </w:pPr>
    </w:p>
    <w:p w:rsidR="00FE6024" w:rsidRDefault="00FE6024" w:rsidP="00FE6024">
      <w:pPr>
        <w:pStyle w:val="a4"/>
        <w:spacing w:after="0"/>
        <w:ind w:left="0"/>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FE6024" w:rsidRDefault="00FE6024" w:rsidP="00FE6024">
      <w:pPr>
        <w:pStyle w:val="a4"/>
        <w:spacing w:after="0"/>
        <w:ind w:left="0"/>
      </w:pPr>
      <w:r>
        <w:rPr>
          <w:rFonts w:ascii="Times New Roman" w:hAnsi="Times New Roman"/>
          <w:sz w:val="24"/>
          <w:szCs w:val="24"/>
        </w:rPr>
        <w:t>«Верхняя Волга»                                                                                                          А. Л. Лебедев</w:t>
      </w:r>
    </w:p>
    <w:p w:rsidR="00FE6024" w:rsidRDefault="00FE6024" w:rsidP="00FE6024">
      <w:pPr>
        <w:pStyle w:val="a4"/>
        <w:spacing w:before="100" w:beforeAutospacing="1" w:after="100" w:afterAutospacing="1"/>
        <w:ind w:left="0"/>
        <w:rPr>
          <w:rFonts w:ascii="Times New Roman" w:hAnsi="Times New Roman"/>
          <w:sz w:val="24"/>
          <w:szCs w:val="24"/>
        </w:rPr>
      </w:pPr>
    </w:p>
    <w:p w:rsidR="00FE6024" w:rsidRDefault="00FE6024" w:rsidP="00FE6024">
      <w:pPr>
        <w:spacing w:after="0" w:line="240" w:lineRule="auto"/>
        <w:rPr>
          <w:rFonts w:ascii="Times New Roman" w:hAnsi="Times New Roman"/>
          <w:sz w:val="24"/>
          <w:szCs w:val="24"/>
        </w:rPr>
        <w:sectPr w:rsidR="00FE6024">
          <w:pgSz w:w="11906" w:h="16838"/>
          <w:pgMar w:top="1134" w:right="851" w:bottom="1134" w:left="992" w:header="709" w:footer="709" w:gutter="0"/>
          <w:cols w:space="720"/>
        </w:sectPr>
      </w:pPr>
    </w:p>
    <w:p w:rsidR="00FE6024" w:rsidRDefault="00FE6024" w:rsidP="00FE6024">
      <w:pPr>
        <w:pStyle w:val="a4"/>
        <w:spacing w:before="100" w:beforeAutospacing="1" w:after="100" w:afterAutospacing="1"/>
        <w:ind w:left="0"/>
        <w:rPr>
          <w:rFonts w:ascii="Times New Roman" w:hAnsi="Times New Roman"/>
          <w:sz w:val="16"/>
          <w:szCs w:val="16"/>
        </w:rPr>
      </w:pP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E6024" w:rsidRDefault="00FE6024" w:rsidP="00FE6024">
      <w:pPr>
        <w:pStyle w:val="a4"/>
        <w:spacing w:after="0"/>
        <w:ind w:left="0"/>
        <w:jc w:val="right"/>
        <w:outlineLvl w:val="0"/>
        <w:rPr>
          <w:rFonts w:ascii="Times New Roman" w:eastAsia="Times New Roman" w:hAnsi="Times New Roman"/>
          <w:bCs/>
          <w:color w:val="000000"/>
          <w:lang w:eastAsia="ru-RU"/>
        </w:rPr>
      </w:pPr>
      <w:r>
        <w:rPr>
          <w:rFonts w:ascii="Times New Roman" w:eastAsia="Times New Roman" w:hAnsi="Times New Roman"/>
          <w:bCs/>
          <w:color w:val="000000"/>
          <w:lang w:eastAsia="ru-RU"/>
        </w:rPr>
        <w:t>ФОРМА</w:t>
      </w:r>
    </w:p>
    <w:p w:rsidR="00FE6024" w:rsidRDefault="00FE6024" w:rsidP="00FE6024">
      <w:pPr>
        <w:pStyle w:val="a4"/>
        <w:spacing w:after="0"/>
        <w:ind w:left="0"/>
        <w:jc w:val="right"/>
        <w:outlineLvl w:val="0"/>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предоставления цены по договору, проект которого </w:t>
      </w:r>
    </w:p>
    <w:p w:rsidR="00FE6024" w:rsidRDefault="00FE6024" w:rsidP="00FE6024">
      <w:pPr>
        <w:pStyle w:val="a4"/>
        <w:spacing w:after="0"/>
        <w:ind w:left="0"/>
        <w:jc w:val="right"/>
        <w:outlineLvl w:val="0"/>
        <w:rPr>
          <w:rFonts w:ascii="Times New Roman" w:eastAsia="Times New Roman" w:hAnsi="Times New Roman"/>
          <w:bCs/>
          <w:color w:val="000000"/>
          <w:lang w:eastAsia="ru-RU"/>
        </w:rPr>
      </w:pPr>
      <w:r>
        <w:rPr>
          <w:rFonts w:ascii="Times New Roman" w:eastAsia="Times New Roman" w:hAnsi="Times New Roman"/>
          <w:bCs/>
          <w:color w:val="000000"/>
          <w:lang w:eastAsia="ru-RU"/>
        </w:rPr>
        <w:t>изложен в приложении № 3</w:t>
      </w:r>
    </w:p>
    <w:p w:rsidR="00FE6024" w:rsidRDefault="00FE6024" w:rsidP="00FE6024">
      <w:pPr>
        <w:pStyle w:val="a4"/>
        <w:tabs>
          <w:tab w:val="center" w:pos="4677"/>
          <w:tab w:val="right" w:pos="9355"/>
        </w:tabs>
        <w:spacing w:before="100" w:beforeAutospacing="1" w:after="100" w:afterAutospacing="1"/>
        <w:ind w:left="0"/>
        <w:jc w:val="right"/>
        <w:rPr>
          <w:rFonts w:ascii="Times New Roman" w:hAnsi="Times New Roman"/>
        </w:rPr>
      </w:pPr>
      <w:r>
        <w:rPr>
          <w:rFonts w:ascii="Times New Roman" w:hAnsi="Times New Roman"/>
        </w:rPr>
        <w:t xml:space="preserve">НА БЛАНКЕ ОРГАНИЗАЦИИ </w:t>
      </w:r>
    </w:p>
    <w:p w:rsidR="00FE6024" w:rsidRDefault="00FE6024" w:rsidP="00FE6024">
      <w:pPr>
        <w:pStyle w:val="a4"/>
        <w:spacing w:before="100" w:beforeAutospacing="1" w:after="100" w:afterAutospacing="1"/>
        <w:ind w:left="0"/>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ПРЕДЛОЖЕНИЕ О ЦЕНЕ ДОГОВОРА</w:t>
      </w:r>
    </w:p>
    <w:p w:rsidR="00FE6024" w:rsidRDefault="00FE6024" w:rsidP="00FE6024">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FE6024" w:rsidRDefault="00FE6024" w:rsidP="00FE6024">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FE6024" w:rsidRDefault="00FE6024" w:rsidP="00FE6024">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FE6024" w:rsidRDefault="00FE6024" w:rsidP="00FE6024">
      <w:pPr>
        <w:rPr>
          <w:rFonts w:ascii="Times New Roman" w:hAnsi="Times New Roman"/>
          <w:sz w:val="20"/>
          <w:szCs w:val="20"/>
        </w:rPr>
      </w:pPr>
      <w:r>
        <w:rPr>
          <w:rFonts w:ascii="Times New Roman" w:hAnsi="Times New Roman"/>
          <w:sz w:val="20"/>
          <w:szCs w:val="20"/>
        </w:rPr>
        <w:t>«___» ________ 2021 г.</w:t>
      </w:r>
    </w:p>
    <w:p w:rsidR="00FE6024" w:rsidRDefault="00FE6024" w:rsidP="00FE6024">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9511E8" w:rsidRPr="009511E8">
        <w:rPr>
          <w:rFonts w:ascii="Times New Roman" w:hAnsi="Times New Roman"/>
          <w:bCs/>
          <w:sz w:val="20"/>
          <w:szCs w:val="20"/>
        </w:rPr>
        <w:t>камкордеров и комплектующих к камкордерам</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9511E8">
        <w:rPr>
          <w:rFonts w:ascii="Times New Roman" w:hAnsi="Times New Roman"/>
          <w:bCs/>
          <w:sz w:val="20"/>
          <w:szCs w:val="20"/>
        </w:rPr>
        <w:t>29</w:t>
      </w:r>
      <w:r>
        <w:rPr>
          <w:rFonts w:ascii="Times New Roman" w:hAnsi="Times New Roman"/>
          <w:bCs/>
          <w:sz w:val="20"/>
          <w:szCs w:val="20"/>
        </w:rPr>
        <w:t xml:space="preserve">.10.2021г.,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НДС_________/НДС не облагается.</w:t>
      </w:r>
    </w:p>
    <w:p w:rsidR="00FE6024" w:rsidRDefault="00FE6024" w:rsidP="00FE6024">
      <w:pPr>
        <w:pStyle w:val="12"/>
        <w:jc w:val="center"/>
        <w:rPr>
          <w:b/>
          <w:bCs/>
          <w:sz w:val="20"/>
          <w:szCs w:val="20"/>
        </w:rPr>
      </w:pPr>
      <w:r>
        <w:rPr>
          <w:b/>
          <w:bCs/>
          <w:sz w:val="20"/>
          <w:szCs w:val="20"/>
        </w:rPr>
        <w:t xml:space="preserve">Спецификация </w:t>
      </w:r>
    </w:p>
    <w:tbl>
      <w:tblPr>
        <w:tblStyle w:val="a9"/>
        <w:tblW w:w="15420" w:type="dxa"/>
        <w:tblLayout w:type="fixed"/>
        <w:tblLook w:val="04A0"/>
      </w:tblPr>
      <w:tblGrid>
        <w:gridCol w:w="568"/>
        <w:gridCol w:w="3085"/>
        <w:gridCol w:w="992"/>
        <w:gridCol w:w="4254"/>
        <w:gridCol w:w="1417"/>
        <w:gridCol w:w="1701"/>
        <w:gridCol w:w="1560"/>
        <w:gridCol w:w="1843"/>
      </w:tblGrid>
      <w:tr w:rsidR="00FE6024" w:rsidTr="000E17DF">
        <w:tc>
          <w:tcPr>
            <w:tcW w:w="568"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0E17DF">
            <w:pPr>
              <w:jc w:val="center"/>
              <w:rPr>
                <w:rFonts w:ascii="Times New Roman" w:hAnsi="Times New Roman"/>
                <w:b/>
                <w:sz w:val="20"/>
                <w:szCs w:val="20"/>
              </w:rPr>
            </w:pPr>
            <w:r>
              <w:rPr>
                <w:rFonts w:ascii="Times New Roman" w:hAnsi="Times New Roman"/>
                <w:b/>
                <w:sz w:val="20"/>
                <w:szCs w:val="20"/>
              </w:rPr>
              <w:t>№</w:t>
            </w:r>
          </w:p>
          <w:p w:rsidR="00FE6024" w:rsidRDefault="00FE6024" w:rsidP="000E17DF">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0E17DF">
            <w:pPr>
              <w:jc w:val="center"/>
              <w:rPr>
                <w:rFonts w:ascii="Times New Roman" w:hAnsi="Times New Roman"/>
                <w:b/>
                <w:sz w:val="20"/>
                <w:szCs w:val="20"/>
              </w:rPr>
            </w:pPr>
            <w:r>
              <w:rPr>
                <w:rFonts w:ascii="Times New Roman" w:hAnsi="Times New Roman"/>
                <w:b/>
                <w:sz w:val="20"/>
                <w:szCs w:val="20"/>
              </w:rPr>
              <w:t>Наименование товара,</w:t>
            </w:r>
          </w:p>
          <w:p w:rsidR="00FE6024" w:rsidRDefault="00FE6024" w:rsidP="000E17DF">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0E17DF">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FE6024" w:rsidRDefault="00FE6024" w:rsidP="000E17DF">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0E17DF">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0E17DF">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0E17DF">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0E17DF">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FE6024" w:rsidTr="000E17DF">
        <w:tc>
          <w:tcPr>
            <w:tcW w:w="13577"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0E17DF">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0E17DF">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0E17DF">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FE6024" w:rsidRDefault="00FE6024" w:rsidP="000E17DF">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0E17DF">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0E17DF">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0E17DF">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0E17DF">
            <w:pPr>
              <w:rPr>
                <w:rFonts w:ascii="Times New Roman" w:hAnsi="Times New Roman"/>
                <w:b/>
                <w:sz w:val="20"/>
                <w:szCs w:val="20"/>
              </w:rPr>
            </w:pPr>
          </w:p>
        </w:tc>
      </w:tr>
      <w:tr w:rsidR="00FE6024" w:rsidTr="000E17DF">
        <w:tc>
          <w:tcPr>
            <w:tcW w:w="568" w:type="dxa"/>
            <w:tcBorders>
              <w:top w:val="single" w:sz="4" w:space="0" w:color="auto"/>
              <w:left w:val="single" w:sz="4" w:space="0" w:color="auto"/>
              <w:bottom w:val="single" w:sz="4" w:space="0" w:color="auto"/>
              <w:right w:val="single" w:sz="4" w:space="0" w:color="auto"/>
            </w:tcBorders>
            <w:hideMark/>
          </w:tcPr>
          <w:p w:rsidR="00FE6024" w:rsidRDefault="00FE6024" w:rsidP="000E17DF">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FE6024" w:rsidRDefault="00FE6024" w:rsidP="000E17DF">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E6024" w:rsidRDefault="00FE6024" w:rsidP="000E17D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6024" w:rsidRDefault="00FE6024" w:rsidP="000E17DF">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r>
      <w:tr w:rsidR="00FE6024" w:rsidTr="000E17DF">
        <w:tc>
          <w:tcPr>
            <w:tcW w:w="568" w:type="dxa"/>
            <w:tcBorders>
              <w:top w:val="single" w:sz="4" w:space="0" w:color="auto"/>
              <w:left w:val="single" w:sz="4" w:space="0" w:color="auto"/>
              <w:bottom w:val="single" w:sz="4" w:space="0" w:color="auto"/>
              <w:right w:val="single" w:sz="4" w:space="0" w:color="auto"/>
            </w:tcBorders>
            <w:hideMark/>
          </w:tcPr>
          <w:p w:rsidR="00FE6024" w:rsidRDefault="00FE6024" w:rsidP="000E17DF">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FE6024" w:rsidRDefault="00FE6024" w:rsidP="000E17DF">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E6024" w:rsidRDefault="00FE6024" w:rsidP="000E17D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r>
      <w:tr w:rsidR="00FE6024" w:rsidTr="000E17DF">
        <w:tc>
          <w:tcPr>
            <w:tcW w:w="568" w:type="dxa"/>
            <w:tcBorders>
              <w:top w:val="single" w:sz="4" w:space="0" w:color="auto"/>
              <w:left w:val="single" w:sz="4" w:space="0" w:color="auto"/>
              <w:bottom w:val="single" w:sz="4" w:space="0" w:color="auto"/>
              <w:right w:val="single" w:sz="4" w:space="0" w:color="auto"/>
            </w:tcBorders>
            <w:hideMark/>
          </w:tcPr>
          <w:p w:rsidR="00FE6024" w:rsidRDefault="00FE6024" w:rsidP="000E17DF">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FE6024" w:rsidRDefault="00FE6024" w:rsidP="000E17DF">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E6024" w:rsidRDefault="00FE6024" w:rsidP="000E17D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r>
      <w:tr w:rsidR="00FE6024" w:rsidTr="000E17DF">
        <w:tc>
          <w:tcPr>
            <w:tcW w:w="568" w:type="dxa"/>
            <w:tcBorders>
              <w:top w:val="single" w:sz="4" w:space="0" w:color="auto"/>
              <w:left w:val="single" w:sz="4" w:space="0" w:color="auto"/>
              <w:bottom w:val="single" w:sz="4" w:space="0" w:color="auto"/>
              <w:right w:val="single" w:sz="4" w:space="0" w:color="auto"/>
            </w:tcBorders>
            <w:hideMark/>
          </w:tcPr>
          <w:p w:rsidR="00FE6024" w:rsidRDefault="00FE6024" w:rsidP="000E17DF">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FE6024" w:rsidRDefault="00FE6024" w:rsidP="000E17DF">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E6024" w:rsidRDefault="00FE6024" w:rsidP="000E17D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r>
      <w:tr w:rsidR="00FE6024" w:rsidTr="000E17DF">
        <w:tc>
          <w:tcPr>
            <w:tcW w:w="568" w:type="dxa"/>
            <w:tcBorders>
              <w:top w:val="single" w:sz="4" w:space="0" w:color="auto"/>
              <w:left w:val="single" w:sz="4" w:space="0" w:color="auto"/>
              <w:bottom w:val="single" w:sz="4" w:space="0" w:color="auto"/>
              <w:right w:val="single" w:sz="4" w:space="0" w:color="auto"/>
            </w:tcBorders>
            <w:hideMark/>
          </w:tcPr>
          <w:p w:rsidR="00FE6024" w:rsidRDefault="00FE6024" w:rsidP="000E17DF">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FE6024" w:rsidRDefault="00FE6024" w:rsidP="000E17DF">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E6024" w:rsidRDefault="00FE6024" w:rsidP="000E17D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r>
      <w:tr w:rsidR="00FE6024" w:rsidTr="000E17DF">
        <w:tc>
          <w:tcPr>
            <w:tcW w:w="568" w:type="dxa"/>
            <w:tcBorders>
              <w:top w:val="single" w:sz="4" w:space="0" w:color="auto"/>
              <w:left w:val="single" w:sz="4" w:space="0" w:color="auto"/>
              <w:bottom w:val="single" w:sz="4" w:space="0" w:color="auto"/>
              <w:right w:val="single" w:sz="4" w:space="0" w:color="auto"/>
            </w:tcBorders>
            <w:hideMark/>
          </w:tcPr>
          <w:p w:rsidR="00FE6024" w:rsidRDefault="00FE6024" w:rsidP="000E17DF">
            <w:pPr>
              <w:rPr>
                <w:rFonts w:ascii="Times New Roman" w:hAnsi="Times New Roman"/>
                <w:sz w:val="20"/>
                <w:szCs w:val="20"/>
                <w:lang w:eastAsia="ru-RU"/>
              </w:rPr>
            </w:pPr>
            <w:r>
              <w:rPr>
                <w:rFonts w:ascii="Times New Roman" w:hAnsi="Times New Roman"/>
                <w:sz w:val="20"/>
                <w:szCs w:val="20"/>
                <w:lang w:eastAsia="ru-RU"/>
              </w:rPr>
              <w:t>6.</w:t>
            </w:r>
          </w:p>
        </w:tc>
        <w:tc>
          <w:tcPr>
            <w:tcW w:w="3085" w:type="dxa"/>
            <w:tcBorders>
              <w:top w:val="single" w:sz="4" w:space="0" w:color="auto"/>
              <w:left w:val="single" w:sz="4" w:space="0" w:color="auto"/>
              <w:bottom w:val="single" w:sz="4" w:space="0" w:color="auto"/>
              <w:right w:val="single" w:sz="4" w:space="0" w:color="auto"/>
            </w:tcBorders>
          </w:tcPr>
          <w:p w:rsidR="00FE6024" w:rsidRDefault="00FE6024" w:rsidP="000E17DF">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E6024" w:rsidRDefault="00FE6024" w:rsidP="000E17D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r>
      <w:tr w:rsidR="00FE6024" w:rsidTr="000E17DF">
        <w:tc>
          <w:tcPr>
            <w:tcW w:w="13577" w:type="dxa"/>
            <w:gridSpan w:val="7"/>
            <w:tcBorders>
              <w:top w:val="single" w:sz="4" w:space="0" w:color="auto"/>
              <w:left w:val="single" w:sz="4" w:space="0" w:color="auto"/>
              <w:bottom w:val="single" w:sz="4" w:space="0" w:color="auto"/>
              <w:right w:val="single" w:sz="4" w:space="0" w:color="auto"/>
            </w:tcBorders>
            <w:hideMark/>
          </w:tcPr>
          <w:p w:rsidR="00FE6024" w:rsidRDefault="00FE6024" w:rsidP="000E17DF">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r>
      <w:tr w:rsidR="00FE6024" w:rsidTr="000E17DF">
        <w:tc>
          <w:tcPr>
            <w:tcW w:w="13577" w:type="dxa"/>
            <w:gridSpan w:val="7"/>
            <w:tcBorders>
              <w:top w:val="single" w:sz="4" w:space="0" w:color="auto"/>
              <w:left w:val="single" w:sz="4" w:space="0" w:color="auto"/>
              <w:bottom w:val="single" w:sz="4" w:space="0" w:color="auto"/>
              <w:right w:val="single" w:sz="4" w:space="0" w:color="auto"/>
            </w:tcBorders>
            <w:hideMark/>
          </w:tcPr>
          <w:p w:rsidR="00FE6024" w:rsidRDefault="00FE6024" w:rsidP="000E17DF">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0E17DF">
            <w:pPr>
              <w:jc w:val="center"/>
              <w:rPr>
                <w:rFonts w:ascii="Times New Roman" w:hAnsi="Times New Roman"/>
                <w:sz w:val="20"/>
                <w:szCs w:val="20"/>
              </w:rPr>
            </w:pPr>
          </w:p>
        </w:tc>
      </w:tr>
    </w:tbl>
    <w:p w:rsidR="00FE6024" w:rsidRDefault="00FE6024" w:rsidP="00FE6024">
      <w:pPr>
        <w:pStyle w:val="a4"/>
        <w:widowControl w:val="0"/>
        <w:tabs>
          <w:tab w:val="right" w:pos="8798"/>
        </w:tabs>
        <w:autoSpaceDE w:val="0"/>
        <w:autoSpaceDN w:val="0"/>
        <w:spacing w:after="0" w:line="245" w:lineRule="exact"/>
        <w:ind w:left="0" w:right="-285"/>
        <w:rPr>
          <w:rStyle w:val="11"/>
          <w:rFonts w:eastAsia="Calibri"/>
          <w:color w:val="000000"/>
        </w:rPr>
      </w:pPr>
      <w:r>
        <w:rPr>
          <w:rStyle w:val="11"/>
          <w:rFonts w:eastAsia="Calibri"/>
          <w:color w:val="000000"/>
        </w:rPr>
        <w:t>Руководитель (</w:t>
      </w:r>
      <w:r>
        <w:rPr>
          <w:rStyle w:val="a8"/>
          <w:rFonts w:ascii="Times New Roman" w:eastAsia="Arial" w:hAnsi="Times New Roman"/>
          <w:color w:val="000000"/>
          <w:sz w:val="24"/>
          <w:szCs w:val="24"/>
          <w:lang w:eastAsia="ru-RU"/>
        </w:rPr>
        <w:t>должность)</w:t>
      </w:r>
      <w:r>
        <w:rPr>
          <w:rStyle w:val="11"/>
          <w:rFonts w:eastAsia="Calibri"/>
          <w:color w:val="000000"/>
        </w:rPr>
        <w:t xml:space="preserve"> ______________________    (Ф.И.О. Руководителя)</w:t>
      </w:r>
    </w:p>
    <w:p w:rsidR="00FE6024" w:rsidRDefault="00FE6024" w:rsidP="00FE6024">
      <w:pPr>
        <w:pStyle w:val="a4"/>
        <w:widowControl w:val="0"/>
        <w:tabs>
          <w:tab w:val="right" w:pos="8798"/>
        </w:tabs>
        <w:autoSpaceDE w:val="0"/>
        <w:autoSpaceDN w:val="0"/>
        <w:spacing w:after="0" w:line="245" w:lineRule="exact"/>
        <w:ind w:left="0" w:right="-285"/>
        <w:rPr>
          <w:rFonts w:eastAsia="Times New Roman"/>
          <w:sz w:val="24"/>
          <w:szCs w:val="24"/>
          <w:shd w:val="clear" w:color="auto" w:fill="FFFFFF"/>
        </w:rPr>
      </w:pPr>
      <w:r>
        <w:rPr>
          <w:rStyle w:val="11"/>
          <w:rFonts w:eastAsia="Calibri"/>
          <w:color w:val="000000"/>
        </w:rPr>
        <w:t xml:space="preserve">м.п. </w:t>
      </w:r>
    </w:p>
    <w:p w:rsidR="00FE6024" w:rsidRDefault="00FE6024" w:rsidP="00FE6024">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lastRenderedPageBreak/>
        <w:t xml:space="preserve">3.  </w:t>
      </w:r>
      <w:r>
        <w:rPr>
          <w:rFonts w:ascii="Times New Roman" w:hAnsi="Times New Roman"/>
          <w:i/>
          <w:color w:val="000000"/>
          <w:sz w:val="16"/>
          <w:szCs w:val="16"/>
        </w:rPr>
        <w:t xml:space="preserve">В своем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5. См. раздел « Инструкция по заполнению предложения участника».</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Pr>
            <w:rStyle w:val="a3"/>
            <w:rFonts w:ascii="Times New Roman" w:hAnsi="Times New Roman"/>
            <w:i/>
            <w:color w:val="auto"/>
            <w:sz w:val="16"/>
            <w:szCs w:val="16"/>
          </w:rPr>
          <w:t>классификатором</w:t>
        </w:r>
      </w:hyperlink>
      <w:r>
        <w:rPr>
          <w:rFonts w:ascii="Times New Roman" w:hAnsi="Times New Roman"/>
          <w:i/>
          <w:sz w:val="16"/>
          <w:szCs w:val="16"/>
        </w:rPr>
        <w:t xml:space="preserve"> стран мира ОК (МК (ИСО 3166) 004-97) 025-2001.</w:t>
      </w:r>
    </w:p>
    <w:p w:rsidR="00FE6024" w:rsidRDefault="00FE6024" w:rsidP="00FE6024">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FE6024" w:rsidRDefault="00FE6024" w:rsidP="00FE6024">
      <w:pPr>
        <w:spacing w:after="0" w:line="240" w:lineRule="auto"/>
        <w:rPr>
          <w:rFonts w:ascii="Times New Roman" w:hAnsi="Times New Roman"/>
          <w:i/>
          <w:sz w:val="16"/>
          <w:szCs w:val="16"/>
        </w:rPr>
        <w:sectPr w:rsidR="00FE6024">
          <w:pgSz w:w="16838" w:h="11906" w:orient="landscape"/>
          <w:pgMar w:top="709" w:right="1134" w:bottom="851" w:left="1134" w:header="709" w:footer="709" w:gutter="0"/>
          <w:cols w:space="720"/>
        </w:sectPr>
      </w:pPr>
    </w:p>
    <w:p w:rsidR="00FE6024" w:rsidRDefault="00FE6024" w:rsidP="00FE6024">
      <w:pPr>
        <w:tabs>
          <w:tab w:val="left" w:pos="3969"/>
        </w:tabs>
        <w:spacing w:after="0"/>
        <w:jc w:val="right"/>
        <w:rPr>
          <w:rFonts w:ascii="Times New Roman" w:hAnsi="Times New Roman"/>
          <w:b/>
          <w:i/>
          <w:sz w:val="16"/>
          <w:szCs w:val="16"/>
        </w:rPr>
      </w:pPr>
      <w:r>
        <w:rPr>
          <w:rFonts w:ascii="Times New Roman" w:hAnsi="Times New Roman"/>
          <w:b/>
          <w:i/>
          <w:sz w:val="16"/>
          <w:szCs w:val="16"/>
        </w:rPr>
        <w:lastRenderedPageBreak/>
        <w:t>Приложение № 2 к запросу в целях формирования</w:t>
      </w:r>
    </w:p>
    <w:p w:rsidR="00FE6024" w:rsidRDefault="00FE6024" w:rsidP="00FE6024">
      <w:pPr>
        <w:tabs>
          <w:tab w:val="left" w:pos="3969"/>
        </w:tabs>
        <w:spacing w:after="0"/>
        <w:jc w:val="right"/>
        <w:rPr>
          <w:rFonts w:ascii="Times New Roman" w:hAnsi="Times New Roman"/>
          <w:b/>
          <w:i/>
          <w:sz w:val="16"/>
          <w:szCs w:val="16"/>
        </w:rPr>
      </w:pPr>
      <w:r>
        <w:rPr>
          <w:rFonts w:ascii="Times New Roman" w:hAnsi="Times New Roman"/>
          <w:b/>
          <w:i/>
          <w:sz w:val="16"/>
          <w:szCs w:val="16"/>
        </w:rPr>
        <w:t xml:space="preserve">представления о рыночных ценах </w:t>
      </w:r>
    </w:p>
    <w:p w:rsidR="00FE6024" w:rsidRDefault="00FE6024" w:rsidP="00E47113">
      <w:pPr>
        <w:tabs>
          <w:tab w:val="left" w:pos="3969"/>
        </w:tabs>
        <w:spacing w:after="0"/>
        <w:rPr>
          <w:rFonts w:ascii="Times New Roman" w:hAnsi="Times New Roman"/>
          <w:b/>
          <w:i/>
          <w:sz w:val="16"/>
          <w:szCs w:val="16"/>
        </w:rPr>
      </w:pPr>
    </w:p>
    <w:p w:rsidR="002F1FB7" w:rsidRDefault="002F1FB7" w:rsidP="002F1FB7">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2F1FB7"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p>
    <w:p w:rsidR="002F1FB7" w:rsidRPr="00646E2E" w:rsidRDefault="002F1FB7" w:rsidP="002F1FB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Предмет договора: поставка </w:t>
      </w:r>
      <w:r w:rsidRPr="00E141BF">
        <w:rPr>
          <w:rFonts w:ascii="Times New Roman" w:hAnsi="Times New Roman"/>
          <w:bCs/>
          <w:sz w:val="20"/>
          <w:szCs w:val="20"/>
        </w:rPr>
        <w:t>камкордеров и комплектующих к камкордерам</w:t>
      </w:r>
      <w:r>
        <w:rPr>
          <w:rFonts w:ascii="Times New Roman" w:hAnsi="Times New Roman"/>
          <w:sz w:val="20"/>
          <w:szCs w:val="20"/>
        </w:rPr>
        <w:t xml:space="preserve"> (далее - товар) со следующими характеристиками:</w:t>
      </w:r>
    </w:p>
    <w:p w:rsidR="002F1FB7" w:rsidRPr="00EA605E" w:rsidRDefault="002F1FB7" w:rsidP="002F1FB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r w:rsidRPr="00C820F7">
        <w:rPr>
          <w:sz w:val="20"/>
          <w:szCs w:val="20"/>
        </w:rPr>
        <w:t>Технические характеристики товара:</w:t>
      </w:r>
    </w:p>
    <w:tbl>
      <w:tblPr>
        <w:tblpPr w:leftFromText="180" w:rightFromText="180" w:vertAnchor="text" w:horzAnchor="margin" w:tblpXSpec="center" w:tblpY="9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843"/>
        <w:gridCol w:w="4253"/>
        <w:gridCol w:w="992"/>
        <w:gridCol w:w="1276"/>
        <w:gridCol w:w="1417"/>
      </w:tblGrid>
      <w:tr w:rsidR="002F1FB7" w:rsidRPr="00AF5B51" w:rsidTr="00F55F83">
        <w:trPr>
          <w:trHeight w:val="255"/>
        </w:trPr>
        <w:tc>
          <w:tcPr>
            <w:tcW w:w="562" w:type="dxa"/>
            <w:shd w:val="clear" w:color="auto" w:fill="D9D9D9" w:themeFill="background1" w:themeFillShade="D9"/>
            <w:vAlign w:val="center"/>
          </w:tcPr>
          <w:p w:rsidR="002F1FB7" w:rsidRPr="009511E8" w:rsidRDefault="002F1FB7" w:rsidP="00F55F83">
            <w:pPr>
              <w:spacing w:after="0"/>
              <w:jc w:val="center"/>
              <w:rPr>
                <w:rFonts w:ascii="Times New Roman" w:hAnsi="Times New Roman"/>
                <w:b/>
                <w:color w:val="000000" w:themeColor="text1"/>
                <w:sz w:val="18"/>
                <w:szCs w:val="18"/>
              </w:rPr>
            </w:pPr>
            <w:r w:rsidRPr="009511E8">
              <w:rPr>
                <w:rFonts w:ascii="Times New Roman" w:hAnsi="Times New Roman"/>
                <w:b/>
                <w:color w:val="000000" w:themeColor="text1"/>
                <w:sz w:val="18"/>
                <w:szCs w:val="18"/>
              </w:rPr>
              <w:t xml:space="preserve">№ </w:t>
            </w:r>
            <w:proofErr w:type="spellStart"/>
            <w:proofErr w:type="gramStart"/>
            <w:r w:rsidRPr="009511E8">
              <w:rPr>
                <w:rFonts w:ascii="Times New Roman" w:hAnsi="Times New Roman"/>
                <w:b/>
                <w:color w:val="000000" w:themeColor="text1"/>
                <w:sz w:val="18"/>
                <w:szCs w:val="18"/>
              </w:rPr>
              <w:t>п</w:t>
            </w:r>
            <w:proofErr w:type="spellEnd"/>
            <w:proofErr w:type="gramEnd"/>
            <w:r w:rsidRPr="009511E8">
              <w:rPr>
                <w:rFonts w:ascii="Times New Roman" w:hAnsi="Times New Roman"/>
                <w:b/>
                <w:color w:val="000000" w:themeColor="text1"/>
                <w:sz w:val="18"/>
                <w:szCs w:val="18"/>
              </w:rPr>
              <w:t>/</w:t>
            </w:r>
            <w:proofErr w:type="spellStart"/>
            <w:r w:rsidRPr="009511E8">
              <w:rPr>
                <w:rFonts w:ascii="Times New Roman" w:hAnsi="Times New Roman"/>
                <w:b/>
                <w:color w:val="000000" w:themeColor="text1"/>
                <w:sz w:val="18"/>
                <w:szCs w:val="18"/>
              </w:rPr>
              <w:t>п</w:t>
            </w:r>
            <w:proofErr w:type="spellEnd"/>
          </w:p>
        </w:tc>
        <w:tc>
          <w:tcPr>
            <w:tcW w:w="1843" w:type="dxa"/>
            <w:shd w:val="clear" w:color="auto" w:fill="D9D9D9" w:themeFill="background1" w:themeFillShade="D9"/>
            <w:vAlign w:val="center"/>
          </w:tcPr>
          <w:p w:rsidR="002F1FB7" w:rsidRPr="009511E8" w:rsidRDefault="002F1FB7" w:rsidP="00F55F83">
            <w:pPr>
              <w:spacing w:after="0"/>
              <w:jc w:val="center"/>
              <w:rPr>
                <w:rFonts w:ascii="Times New Roman" w:hAnsi="Times New Roman"/>
                <w:b/>
                <w:sz w:val="18"/>
                <w:szCs w:val="18"/>
              </w:rPr>
            </w:pPr>
            <w:r w:rsidRPr="009511E8">
              <w:rPr>
                <w:rFonts w:ascii="Times New Roman" w:hAnsi="Times New Roman"/>
                <w:b/>
                <w:sz w:val="18"/>
                <w:szCs w:val="18"/>
              </w:rPr>
              <w:t>Наименование товара/услуг/</w:t>
            </w:r>
          </w:p>
          <w:p w:rsidR="002F1FB7" w:rsidRPr="009511E8" w:rsidRDefault="002F1FB7" w:rsidP="00F55F83">
            <w:pPr>
              <w:spacing w:after="0"/>
              <w:jc w:val="center"/>
              <w:rPr>
                <w:rFonts w:ascii="Times New Roman" w:hAnsi="Times New Roman"/>
                <w:b/>
                <w:sz w:val="18"/>
                <w:szCs w:val="18"/>
              </w:rPr>
            </w:pPr>
            <w:r w:rsidRPr="009511E8">
              <w:rPr>
                <w:rFonts w:ascii="Times New Roman" w:hAnsi="Times New Roman"/>
                <w:b/>
                <w:sz w:val="18"/>
                <w:szCs w:val="18"/>
              </w:rPr>
              <w:t>работ</w:t>
            </w:r>
          </w:p>
        </w:tc>
        <w:tc>
          <w:tcPr>
            <w:tcW w:w="4253" w:type="dxa"/>
            <w:shd w:val="clear" w:color="auto" w:fill="D9D9D9" w:themeFill="background1" w:themeFillShade="D9"/>
            <w:noWrap/>
          </w:tcPr>
          <w:p w:rsidR="002F1FB7" w:rsidRPr="009511E8" w:rsidRDefault="002F1FB7" w:rsidP="00F55F83">
            <w:pPr>
              <w:pStyle w:val="aa"/>
              <w:ind w:left="0"/>
              <w:jc w:val="center"/>
              <w:rPr>
                <w:b/>
                <w:sz w:val="18"/>
                <w:szCs w:val="18"/>
              </w:rPr>
            </w:pPr>
            <w:r w:rsidRPr="009511E8">
              <w:rPr>
                <w:b/>
                <w:sz w:val="18"/>
                <w:szCs w:val="18"/>
              </w:rPr>
              <w:t>Технические характеристики</w:t>
            </w:r>
          </w:p>
        </w:tc>
        <w:tc>
          <w:tcPr>
            <w:tcW w:w="992" w:type="dxa"/>
            <w:shd w:val="clear" w:color="auto" w:fill="D9D9D9" w:themeFill="background1" w:themeFillShade="D9"/>
            <w:vAlign w:val="center"/>
          </w:tcPr>
          <w:p w:rsidR="002F1FB7" w:rsidRPr="00EA605E" w:rsidRDefault="002F1FB7" w:rsidP="00F55F83">
            <w:pPr>
              <w:pStyle w:val="aa"/>
              <w:ind w:left="0"/>
              <w:jc w:val="center"/>
              <w:rPr>
                <w:b/>
                <w:sz w:val="18"/>
                <w:szCs w:val="18"/>
              </w:rPr>
            </w:pPr>
            <w:r w:rsidRPr="00EA605E">
              <w:rPr>
                <w:b/>
                <w:sz w:val="18"/>
                <w:szCs w:val="18"/>
              </w:rPr>
              <w:t>Кол-во</w:t>
            </w:r>
          </w:p>
        </w:tc>
        <w:tc>
          <w:tcPr>
            <w:tcW w:w="1276" w:type="dxa"/>
            <w:shd w:val="clear" w:color="auto" w:fill="D9D9D9" w:themeFill="background1" w:themeFillShade="D9"/>
            <w:vAlign w:val="center"/>
          </w:tcPr>
          <w:p w:rsidR="002F1FB7" w:rsidRPr="00EA605E" w:rsidRDefault="002F1FB7" w:rsidP="00F55F83">
            <w:pPr>
              <w:pStyle w:val="aa"/>
              <w:ind w:left="0"/>
              <w:jc w:val="center"/>
              <w:rPr>
                <w:b/>
                <w:sz w:val="18"/>
                <w:szCs w:val="18"/>
              </w:rPr>
            </w:pPr>
            <w:r w:rsidRPr="00EA605E">
              <w:rPr>
                <w:b/>
                <w:sz w:val="18"/>
                <w:szCs w:val="18"/>
              </w:rPr>
              <w:t>Единица измерения</w:t>
            </w:r>
          </w:p>
        </w:tc>
        <w:tc>
          <w:tcPr>
            <w:tcW w:w="1417" w:type="dxa"/>
            <w:shd w:val="clear" w:color="auto" w:fill="D9D9D9" w:themeFill="background1" w:themeFillShade="D9"/>
          </w:tcPr>
          <w:p w:rsidR="002F1FB7" w:rsidRPr="00EA605E" w:rsidRDefault="002F1FB7" w:rsidP="00F55F83">
            <w:pPr>
              <w:pStyle w:val="aa"/>
              <w:ind w:left="0"/>
              <w:jc w:val="center"/>
              <w:rPr>
                <w:b/>
                <w:sz w:val="18"/>
                <w:szCs w:val="18"/>
              </w:rPr>
            </w:pPr>
            <w:r w:rsidRPr="00EA605E">
              <w:rPr>
                <w:b/>
                <w:sz w:val="18"/>
                <w:szCs w:val="18"/>
              </w:rPr>
              <w:t>ОКПД</w:t>
            </w:r>
            <w:proofErr w:type="gramStart"/>
            <w:r w:rsidRPr="00EA605E">
              <w:rPr>
                <w:b/>
                <w:sz w:val="18"/>
                <w:szCs w:val="18"/>
              </w:rPr>
              <w:t>2</w:t>
            </w:r>
            <w:proofErr w:type="gramEnd"/>
          </w:p>
        </w:tc>
      </w:tr>
      <w:tr w:rsidR="002F1FB7" w:rsidRPr="00D96555" w:rsidTr="00F55F83">
        <w:trPr>
          <w:trHeight w:val="255"/>
        </w:trPr>
        <w:tc>
          <w:tcPr>
            <w:tcW w:w="562" w:type="dxa"/>
          </w:tcPr>
          <w:p w:rsidR="002F1FB7" w:rsidRPr="009511E8" w:rsidRDefault="002F1FB7" w:rsidP="00F55F83">
            <w:pPr>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1</w:t>
            </w:r>
          </w:p>
        </w:tc>
        <w:tc>
          <w:tcPr>
            <w:tcW w:w="1843" w:type="dxa"/>
          </w:tcPr>
          <w:p w:rsidR="002F1FB7" w:rsidRPr="009511E8" w:rsidRDefault="002F1FB7" w:rsidP="00F55F83">
            <w:pPr>
              <w:spacing w:after="0"/>
              <w:rPr>
                <w:rFonts w:ascii="Times New Roman" w:hAnsi="Times New Roman"/>
                <w:i/>
                <w:color w:val="000000" w:themeColor="text1"/>
                <w:sz w:val="18"/>
                <w:szCs w:val="18"/>
              </w:rPr>
            </w:pPr>
            <w:r w:rsidRPr="009511E8">
              <w:rPr>
                <w:rFonts w:ascii="Times New Roman" w:hAnsi="Times New Roman"/>
                <w:sz w:val="18"/>
                <w:szCs w:val="18"/>
              </w:rPr>
              <w:t>Камкордер</w:t>
            </w:r>
            <w:r w:rsidRPr="009511E8" w:rsidDel="00C014F6">
              <w:rPr>
                <w:rFonts w:ascii="Times New Roman" w:hAnsi="Times New Roman"/>
                <w:sz w:val="18"/>
                <w:szCs w:val="18"/>
                <w:lang w:val="en-US"/>
              </w:rPr>
              <w:t xml:space="preserve"> </w:t>
            </w:r>
          </w:p>
        </w:tc>
        <w:tc>
          <w:tcPr>
            <w:tcW w:w="4253" w:type="dxa"/>
            <w:shd w:val="clear" w:color="auto" w:fill="auto"/>
            <w:noWrap/>
            <w:vAlign w:val="bottom"/>
          </w:tcPr>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Основные характеристики:</w:t>
            </w:r>
            <w:r w:rsidRPr="009511E8">
              <w:rPr>
                <w:rFonts w:ascii="Times New Roman" w:hAnsi="Times New Roman"/>
                <w:sz w:val="18"/>
                <w:szCs w:val="18"/>
              </w:rPr>
              <w:t xml:space="preserve"> без объектива.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 Запись на SSD с KA-MC100 плюс SSD-носитель M2</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 Запись на SSD в высоком качестве </w:t>
            </w:r>
            <w:proofErr w:type="spellStart"/>
            <w:r w:rsidRPr="009511E8">
              <w:rPr>
                <w:rFonts w:ascii="Times New Roman" w:eastAsiaTheme="majorEastAsia" w:hAnsi="Times New Roman"/>
                <w:bCs/>
                <w:color w:val="000000" w:themeColor="text1"/>
                <w:sz w:val="18"/>
                <w:szCs w:val="18"/>
              </w:rPr>
              <w:t>Apple</w:t>
            </w:r>
            <w:proofErr w:type="spellEnd"/>
            <w:r w:rsidRPr="009511E8">
              <w:rPr>
                <w:rFonts w:ascii="Times New Roman" w:eastAsiaTheme="majorEastAsia" w:hAnsi="Times New Roman"/>
                <w:bCs/>
                <w:color w:val="000000" w:themeColor="text1"/>
                <w:sz w:val="18"/>
                <w:szCs w:val="18"/>
              </w:rPr>
              <w:t xml:space="preserve"> ProRes422</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 Запись на SSD в качестве резервного носителя</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HEVC/H265 потоковая передача с новым кодером потокового вещания KA-EN200</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 протокол потоковой передачи SRT (выбирается с помощью ключа активации)</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 Вещательная графика для профессиональных баннеров при интервью</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 Аудио поддерживается в Студийных видоискателях</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 Поддержка NTP серверов для синхронизации времени через IP для синхронизации времени</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Сенсор изображения (дюймы)     2/3" КМОП</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Количество сенсоров:     3</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Мегапикселей     2,2</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Чувствительность в F при 2000 люкс     F13</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Сигнал/шум    62 </w:t>
            </w:r>
            <w:r w:rsidRPr="009511E8">
              <w:rPr>
                <w:rFonts w:ascii="Times New Roman" w:eastAsiaTheme="majorEastAsia" w:hAnsi="Times New Roman"/>
                <w:bCs/>
                <w:color w:val="000000" w:themeColor="text1"/>
                <w:sz w:val="18"/>
                <w:szCs w:val="18"/>
                <w:lang w:val="en-US"/>
              </w:rPr>
              <w:t>dB</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Внешняя синхронизация: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Внешняя синхронизация (</w:t>
            </w:r>
            <w:proofErr w:type="spellStart"/>
            <w:r w:rsidRPr="009511E8">
              <w:rPr>
                <w:rFonts w:ascii="Times New Roman" w:eastAsiaTheme="majorEastAsia" w:hAnsi="Times New Roman"/>
                <w:bCs/>
                <w:color w:val="000000" w:themeColor="text1"/>
                <w:sz w:val="18"/>
                <w:szCs w:val="18"/>
              </w:rPr>
              <w:t>Genlock</w:t>
            </w:r>
            <w:proofErr w:type="spellEnd"/>
            <w:r w:rsidRPr="009511E8">
              <w:rPr>
                <w:rFonts w:ascii="Times New Roman" w:eastAsiaTheme="majorEastAsia" w:hAnsi="Times New Roman"/>
                <w:bCs/>
                <w:color w:val="000000" w:themeColor="text1"/>
                <w:sz w:val="18"/>
                <w:szCs w:val="18"/>
              </w:rPr>
              <w:t>):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Настройка цветовой матрицы: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Режим LOG:     Да, J-LOG HLR</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Pr>
                <w:rFonts w:ascii="Times New Roman" w:eastAsiaTheme="majorEastAsia" w:hAnsi="Times New Roman"/>
                <w:bCs/>
                <w:color w:val="000000" w:themeColor="text1"/>
                <w:sz w:val="18"/>
                <w:szCs w:val="18"/>
              </w:rPr>
              <w:t>Спецификация</w:t>
            </w:r>
            <w:r w:rsidRPr="009511E8">
              <w:rPr>
                <w:rFonts w:ascii="Times New Roman" w:eastAsiaTheme="majorEastAsia" w:hAnsi="Times New Roman"/>
                <w:bCs/>
                <w:color w:val="000000" w:themeColor="text1"/>
                <w:sz w:val="18"/>
                <w:szCs w:val="18"/>
              </w:rPr>
              <w:t>:</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Крепление объектива:    B4</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Встроенный ND фильтр:  3 Фильтра: 1/4, 1/16, 1/64</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Форматы записи:</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Носители записи     SDHC/SDXC</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Класс носителя     HD: класс 6/10 SD/</w:t>
            </w:r>
            <w:proofErr w:type="spellStart"/>
            <w:r w:rsidRPr="009511E8">
              <w:rPr>
                <w:rFonts w:ascii="Times New Roman" w:eastAsiaTheme="majorEastAsia" w:hAnsi="Times New Roman"/>
                <w:bCs/>
                <w:color w:val="000000" w:themeColor="text1"/>
                <w:sz w:val="18"/>
                <w:szCs w:val="18"/>
              </w:rPr>
              <w:t>Web</w:t>
            </w:r>
            <w:proofErr w:type="spellEnd"/>
            <w:r w:rsidRPr="009511E8">
              <w:rPr>
                <w:rFonts w:ascii="Times New Roman" w:eastAsiaTheme="majorEastAsia" w:hAnsi="Times New Roman"/>
                <w:bCs/>
                <w:color w:val="000000" w:themeColor="text1"/>
                <w:sz w:val="18"/>
                <w:szCs w:val="18"/>
              </w:rPr>
              <w:t>: класс 4</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Слоты для записи     2</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Формат файла MOV: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Формат файла MP4: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Формат файла MXF: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Формат файла</w:t>
            </w:r>
            <w:proofErr w:type="gramStart"/>
            <w:r w:rsidRPr="009511E8">
              <w:rPr>
                <w:rFonts w:ascii="Times New Roman" w:eastAsiaTheme="majorEastAsia" w:hAnsi="Times New Roman"/>
                <w:bCs/>
                <w:color w:val="000000" w:themeColor="text1"/>
                <w:sz w:val="18"/>
                <w:szCs w:val="18"/>
              </w:rPr>
              <w:t xml:space="preserve"> П</w:t>
            </w:r>
            <w:proofErr w:type="gramEnd"/>
            <w:r w:rsidRPr="009511E8">
              <w:rPr>
                <w:rFonts w:ascii="Times New Roman" w:eastAsiaTheme="majorEastAsia" w:hAnsi="Times New Roman"/>
                <w:bCs/>
                <w:color w:val="000000" w:themeColor="text1"/>
                <w:sz w:val="18"/>
                <w:szCs w:val="18"/>
              </w:rPr>
              <w:t>рочие:</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roofErr w:type="spellStart"/>
            <w:r w:rsidRPr="009511E8">
              <w:rPr>
                <w:rFonts w:ascii="Times New Roman" w:eastAsiaTheme="majorEastAsia" w:hAnsi="Times New Roman"/>
                <w:bCs/>
                <w:color w:val="000000" w:themeColor="text1"/>
                <w:sz w:val="18"/>
                <w:szCs w:val="18"/>
              </w:rPr>
              <w:t>Видеокодек</w:t>
            </w:r>
            <w:proofErr w:type="spellEnd"/>
            <w:r w:rsidRPr="009511E8">
              <w:rPr>
                <w:rFonts w:ascii="Times New Roman" w:eastAsiaTheme="majorEastAsia" w:hAnsi="Times New Roman"/>
                <w:bCs/>
                <w:color w:val="000000" w:themeColor="text1"/>
                <w:sz w:val="18"/>
                <w:szCs w:val="18"/>
              </w:rPr>
              <w:t xml:space="preserve"> MPEG2 </w:t>
            </w:r>
            <w:proofErr w:type="spellStart"/>
            <w:r w:rsidRPr="009511E8">
              <w:rPr>
                <w:rFonts w:ascii="Times New Roman" w:eastAsiaTheme="majorEastAsia" w:hAnsi="Times New Roman"/>
                <w:bCs/>
                <w:color w:val="000000" w:themeColor="text1"/>
                <w:sz w:val="18"/>
                <w:szCs w:val="18"/>
              </w:rPr>
              <w:t>Long</w:t>
            </w:r>
            <w:proofErr w:type="spellEnd"/>
            <w:r w:rsidRPr="009511E8">
              <w:rPr>
                <w:rFonts w:ascii="Times New Roman" w:eastAsiaTheme="majorEastAsia" w:hAnsi="Times New Roman"/>
                <w:bCs/>
                <w:color w:val="000000" w:themeColor="text1"/>
                <w:sz w:val="18"/>
                <w:szCs w:val="18"/>
              </w:rPr>
              <w:t xml:space="preserve"> GOP</w:t>
            </w:r>
            <w:proofErr w:type="gramStart"/>
            <w:r w:rsidRPr="009511E8">
              <w:rPr>
                <w:rFonts w:ascii="Times New Roman" w:eastAsiaTheme="majorEastAsia" w:hAnsi="Times New Roman"/>
                <w:bCs/>
                <w:color w:val="000000" w:themeColor="text1"/>
                <w:sz w:val="18"/>
                <w:szCs w:val="18"/>
              </w:rPr>
              <w:t xml:space="preserve">     Д</w:t>
            </w:r>
            <w:proofErr w:type="gramEnd"/>
            <w:r w:rsidRPr="009511E8">
              <w:rPr>
                <w:rFonts w:ascii="Times New Roman" w:eastAsiaTheme="majorEastAsia" w:hAnsi="Times New Roman"/>
                <w:bCs/>
                <w:color w:val="000000" w:themeColor="text1"/>
                <w:sz w:val="18"/>
                <w:szCs w:val="18"/>
              </w:rPr>
              <w:t>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roofErr w:type="spellStart"/>
            <w:r w:rsidRPr="009511E8">
              <w:rPr>
                <w:rFonts w:ascii="Times New Roman" w:eastAsiaTheme="majorEastAsia" w:hAnsi="Times New Roman"/>
                <w:bCs/>
                <w:color w:val="000000" w:themeColor="text1"/>
                <w:sz w:val="18"/>
                <w:szCs w:val="18"/>
              </w:rPr>
              <w:t>Видеокодек</w:t>
            </w:r>
            <w:proofErr w:type="spellEnd"/>
            <w:r w:rsidRPr="009511E8">
              <w:rPr>
                <w:rFonts w:ascii="Times New Roman" w:eastAsiaTheme="majorEastAsia" w:hAnsi="Times New Roman"/>
                <w:bCs/>
                <w:color w:val="000000" w:themeColor="text1"/>
                <w:sz w:val="18"/>
                <w:szCs w:val="18"/>
              </w:rPr>
              <w:t xml:space="preserve"> H264 (SD)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Специальная запись     4:2:2 HD запись (H.264,50</w:t>
            </w:r>
            <w:proofErr w:type="gramStart"/>
            <w:r w:rsidRPr="009511E8">
              <w:rPr>
                <w:rFonts w:ascii="Times New Roman" w:eastAsiaTheme="majorEastAsia" w:hAnsi="Times New Roman"/>
                <w:bCs/>
                <w:color w:val="000000" w:themeColor="text1"/>
                <w:sz w:val="18"/>
                <w:szCs w:val="18"/>
              </w:rPr>
              <w:t>Мбит/с</w:t>
            </w:r>
            <w:proofErr w:type="gramEnd"/>
            <w:r w:rsidRPr="009511E8">
              <w:rPr>
                <w:rFonts w:ascii="Times New Roman" w:eastAsiaTheme="majorEastAsia" w:hAnsi="Times New Roman"/>
                <w:bCs/>
                <w:color w:val="000000" w:themeColor="text1"/>
                <w:sz w:val="18"/>
                <w:szCs w:val="18"/>
              </w:rPr>
              <w:t>), 120к/с</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Одновременная запись на 2 карты: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Одновременная запись в 2 режимах: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Разрешение 1440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1080:     Да, 60I/50i/30P/25P</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Разрешение 1280 x720:     Да, 60p/50p</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Разрешение 720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576:     Да, 50i</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Разрешение 720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480:     Да, 60i</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Разрешение 960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540:     Да, 30p/25p/24p</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Разрешение 480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270:     Да, 30p/25p/24p</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Высокоскоростная запись: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Режимы высокоскоростной записи:     120к/</w:t>
            </w:r>
            <w:proofErr w:type="gramStart"/>
            <w:r w:rsidRPr="009511E8">
              <w:rPr>
                <w:rFonts w:ascii="Times New Roman" w:eastAsiaTheme="majorEastAsia" w:hAnsi="Times New Roman"/>
                <w:bCs/>
                <w:color w:val="000000" w:themeColor="text1"/>
                <w:sz w:val="18"/>
                <w:szCs w:val="18"/>
              </w:rPr>
              <w:t>с</w:t>
            </w:r>
            <w:proofErr w:type="gramEnd"/>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Скорость потока данных 1:</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1920x1080 MPEG-4 AVC/H.264 10бит 4:2:2 от 35Мбит до 50Мбит</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Скорость потока данных 2:</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1920x1080 MPEG-2 от 25Мбит до 35Мбит 4:2:0</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Скорость потока данных 3:</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другой MPEG-2 от 25Мбит до 35Мбит 4:2:0</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Скорость потока данных 4:</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1280x720 MPEG-4 AVC/H.264 4:2:2 10бит 50Мбит</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Скорость потока данных 5:</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другие MPEG-4 AVC/H.264 4:1:0 от 1,2Мбит до 35Мбит</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SD запись: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Замедленная/Ускоренная съемка: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Предварительная запись: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Аудиоканалы:     4</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IP возможности:</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Подключение:     USB A хост и RJ45 прямой </w:t>
            </w:r>
            <w:proofErr w:type="spellStart"/>
            <w:r w:rsidRPr="009511E8">
              <w:rPr>
                <w:rFonts w:ascii="Times New Roman" w:eastAsiaTheme="majorEastAsia" w:hAnsi="Times New Roman"/>
                <w:bCs/>
                <w:color w:val="000000" w:themeColor="text1"/>
                <w:sz w:val="18"/>
                <w:szCs w:val="18"/>
              </w:rPr>
              <w:t>Ehternet</w:t>
            </w:r>
            <w:proofErr w:type="spellEnd"/>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Поддерживаемые соединения:     </w:t>
            </w:r>
            <w:proofErr w:type="spellStart"/>
            <w:r w:rsidRPr="009511E8">
              <w:rPr>
                <w:rFonts w:ascii="Times New Roman" w:eastAsiaTheme="majorEastAsia" w:hAnsi="Times New Roman"/>
                <w:bCs/>
                <w:color w:val="000000" w:themeColor="text1"/>
                <w:sz w:val="18"/>
                <w:szCs w:val="18"/>
              </w:rPr>
              <w:t>Ethernet</w:t>
            </w:r>
            <w:proofErr w:type="spellEnd"/>
            <w:r w:rsidRPr="009511E8">
              <w:rPr>
                <w:rFonts w:ascii="Times New Roman" w:eastAsiaTheme="majorEastAsia" w:hAnsi="Times New Roman"/>
                <w:bCs/>
                <w:color w:val="000000" w:themeColor="text1"/>
                <w:sz w:val="18"/>
                <w:szCs w:val="18"/>
              </w:rPr>
              <w:t>, WIFI, LTE USB адаптеры</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IP LTE канал связи с </w:t>
            </w:r>
            <w:proofErr w:type="spellStart"/>
            <w:r w:rsidRPr="009511E8">
              <w:rPr>
                <w:rFonts w:ascii="Times New Roman" w:eastAsiaTheme="majorEastAsia" w:hAnsi="Times New Roman"/>
                <w:bCs/>
                <w:color w:val="000000" w:themeColor="text1"/>
                <w:sz w:val="18"/>
                <w:szCs w:val="18"/>
              </w:rPr>
              <w:t>Bounding</w:t>
            </w:r>
            <w:proofErr w:type="spellEnd"/>
            <w:r w:rsidRPr="009511E8">
              <w:rPr>
                <w:rFonts w:ascii="Times New Roman" w:eastAsiaTheme="majorEastAsia" w:hAnsi="Times New Roman"/>
                <w:bCs/>
                <w:color w:val="000000" w:themeColor="text1"/>
                <w:sz w:val="18"/>
                <w:szCs w:val="18"/>
              </w:rPr>
              <w:t xml:space="preserve">:     Да, с будущим дополнительным </w:t>
            </w:r>
            <w:proofErr w:type="spellStart"/>
            <w:proofErr w:type="gramStart"/>
            <w:r w:rsidRPr="009511E8">
              <w:rPr>
                <w:rFonts w:ascii="Times New Roman" w:eastAsiaTheme="majorEastAsia" w:hAnsi="Times New Roman"/>
                <w:bCs/>
                <w:color w:val="000000" w:themeColor="text1"/>
                <w:sz w:val="18"/>
                <w:szCs w:val="18"/>
              </w:rPr>
              <w:t>слот-устройством</w:t>
            </w:r>
            <w:proofErr w:type="spellEnd"/>
            <w:proofErr w:type="gramEnd"/>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IP Встроенный WIFI: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Поддерживаемые диапазоны частот WIFI     2,4 ГГц и 5 ГГц с MIMO</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Возможность прямого вещания: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Удаленное управление:     Да, посредством RM-LP100 или </w:t>
            </w:r>
            <w:proofErr w:type="spellStart"/>
            <w:r w:rsidRPr="009511E8">
              <w:rPr>
                <w:rFonts w:ascii="Times New Roman" w:eastAsiaTheme="majorEastAsia" w:hAnsi="Times New Roman"/>
                <w:bCs/>
                <w:color w:val="000000" w:themeColor="text1"/>
                <w:sz w:val="18"/>
                <w:szCs w:val="18"/>
              </w:rPr>
              <w:t>Веб-браузера</w:t>
            </w:r>
            <w:proofErr w:type="spellEnd"/>
            <w:r w:rsidRPr="009511E8">
              <w:rPr>
                <w:rFonts w:ascii="Times New Roman" w:eastAsiaTheme="majorEastAsia" w:hAnsi="Times New Roman"/>
                <w:bCs/>
                <w:color w:val="000000" w:themeColor="text1"/>
                <w:sz w:val="18"/>
                <w:szCs w:val="18"/>
              </w:rPr>
              <w:t xml:space="preserve"> без дополнительного приложения</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Работа по FTP:     Да, Различные протоколы</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Автоматическая загрузка на FTP: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roofErr w:type="spellStart"/>
            <w:r w:rsidRPr="009511E8">
              <w:rPr>
                <w:rFonts w:ascii="Times New Roman" w:eastAsiaTheme="majorEastAsia" w:hAnsi="Times New Roman"/>
                <w:bCs/>
                <w:color w:val="000000" w:themeColor="text1"/>
                <w:sz w:val="18"/>
                <w:szCs w:val="18"/>
              </w:rPr>
              <w:t>Матаданные</w:t>
            </w:r>
            <w:proofErr w:type="spellEnd"/>
            <w:r w:rsidRPr="009511E8">
              <w:rPr>
                <w:rFonts w:ascii="Times New Roman" w:eastAsiaTheme="majorEastAsia" w:hAnsi="Times New Roman"/>
                <w:bCs/>
                <w:color w:val="000000" w:themeColor="text1"/>
                <w:sz w:val="18"/>
                <w:szCs w:val="18"/>
              </w:rPr>
              <w:t>:     Да, Локальное и удаленное редактирование и обмен данными</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Обратный аудиоканал (IFB):     Да, </w:t>
            </w:r>
            <w:proofErr w:type="gramStart"/>
            <w:r w:rsidRPr="009511E8">
              <w:rPr>
                <w:rFonts w:ascii="Times New Roman" w:eastAsiaTheme="majorEastAsia" w:hAnsi="Times New Roman"/>
                <w:bCs/>
                <w:color w:val="000000" w:themeColor="text1"/>
                <w:sz w:val="18"/>
                <w:szCs w:val="18"/>
              </w:rPr>
              <w:t>дополнительным</w:t>
            </w:r>
            <w:proofErr w:type="gramEnd"/>
            <w:r w:rsidRPr="009511E8">
              <w:rPr>
                <w:rFonts w:ascii="Times New Roman" w:eastAsiaTheme="majorEastAsia" w:hAnsi="Times New Roman"/>
                <w:bCs/>
                <w:color w:val="000000" w:themeColor="text1"/>
                <w:sz w:val="18"/>
                <w:szCs w:val="18"/>
              </w:rPr>
              <w:t xml:space="preserve"> </w:t>
            </w:r>
            <w:proofErr w:type="spellStart"/>
            <w:r w:rsidRPr="009511E8">
              <w:rPr>
                <w:rFonts w:ascii="Times New Roman" w:eastAsiaTheme="majorEastAsia" w:hAnsi="Times New Roman"/>
                <w:bCs/>
                <w:color w:val="000000" w:themeColor="text1"/>
                <w:sz w:val="18"/>
                <w:szCs w:val="18"/>
              </w:rPr>
              <w:t>аудиокодером</w:t>
            </w:r>
            <w:proofErr w:type="spellEnd"/>
            <w:r w:rsidRPr="009511E8">
              <w:rPr>
                <w:rFonts w:ascii="Times New Roman" w:eastAsiaTheme="majorEastAsia" w:hAnsi="Times New Roman"/>
                <w:bCs/>
                <w:color w:val="000000" w:themeColor="text1"/>
                <w:sz w:val="18"/>
                <w:szCs w:val="18"/>
              </w:rPr>
              <w:t xml:space="preserve"> формата AAC</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Обратный </w:t>
            </w:r>
            <w:proofErr w:type="spellStart"/>
            <w:r w:rsidRPr="009511E8">
              <w:rPr>
                <w:rFonts w:ascii="Times New Roman" w:eastAsiaTheme="majorEastAsia" w:hAnsi="Times New Roman"/>
                <w:bCs/>
                <w:color w:val="000000" w:themeColor="text1"/>
                <w:sz w:val="18"/>
                <w:szCs w:val="18"/>
              </w:rPr>
              <w:t>видеопоток</w:t>
            </w:r>
            <w:proofErr w:type="spellEnd"/>
            <w:r w:rsidRPr="009511E8">
              <w:rPr>
                <w:rFonts w:ascii="Times New Roman" w:eastAsiaTheme="majorEastAsia" w:hAnsi="Times New Roman"/>
                <w:bCs/>
                <w:color w:val="000000" w:themeColor="text1"/>
                <w:sz w:val="18"/>
                <w:szCs w:val="18"/>
              </w:rPr>
              <w:t xml:space="preserve"> по IP: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roofErr w:type="spellStart"/>
            <w:r w:rsidRPr="009511E8">
              <w:rPr>
                <w:rFonts w:ascii="Times New Roman" w:eastAsiaTheme="majorEastAsia" w:hAnsi="Times New Roman"/>
                <w:bCs/>
                <w:color w:val="000000" w:themeColor="text1"/>
                <w:sz w:val="18"/>
                <w:szCs w:val="18"/>
              </w:rPr>
              <w:lastRenderedPageBreak/>
              <w:t>Битрейт</w:t>
            </w:r>
            <w:proofErr w:type="spellEnd"/>
            <w:r w:rsidRPr="009511E8">
              <w:rPr>
                <w:rFonts w:ascii="Times New Roman" w:eastAsiaTheme="majorEastAsia" w:hAnsi="Times New Roman"/>
                <w:bCs/>
                <w:color w:val="000000" w:themeColor="text1"/>
                <w:sz w:val="18"/>
                <w:szCs w:val="18"/>
              </w:rPr>
              <w:t xml:space="preserve"> прямой трансляции:</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w:t>
            </w:r>
            <w:proofErr w:type="gramStart"/>
            <w:r w:rsidRPr="009511E8">
              <w:rPr>
                <w:rFonts w:ascii="Times New Roman" w:eastAsiaTheme="majorEastAsia" w:hAnsi="Times New Roman"/>
                <w:bCs/>
                <w:color w:val="000000" w:themeColor="text1"/>
                <w:sz w:val="18"/>
                <w:szCs w:val="18"/>
              </w:rPr>
              <w:t xml:space="preserve">1920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1080 (59.94p/50p) 20 – 8Мбит/с, (29.97p/25p) 20 – 3Мбит/с, / 1920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1080 (59.94i/50i) 20 – 3Мбит/с, / 1280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720 (59.94p/50p) 20 - 3Мбит/с,/ 1280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720 (29.97p/25p) 8 - 1.5Мбит/с,/ 720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480 (59.94i), 720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576 (50i) 8 – 0.3Мбит/с, / 640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360 (59.94p/50p) 3/1.5Мбит/с, / 640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360 (29.97p/25p) 3 – 0.3Мбит/с</w:t>
            </w:r>
            <w:proofErr w:type="gramEnd"/>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Протоколы прямой трансляции:</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    RTMP, MPEG2-TS/UDP, MPEG2-TS/TCP, MPEG2-TS/RTP, RTSP/RTP, </w:t>
            </w:r>
            <w:proofErr w:type="spellStart"/>
            <w:r w:rsidRPr="009511E8">
              <w:rPr>
                <w:rFonts w:ascii="Times New Roman" w:eastAsiaTheme="majorEastAsia" w:hAnsi="Times New Roman"/>
                <w:bCs/>
                <w:color w:val="000000" w:themeColor="text1"/>
                <w:sz w:val="18"/>
                <w:szCs w:val="18"/>
              </w:rPr>
              <w:t>Zixi</w:t>
            </w:r>
            <w:proofErr w:type="spellEnd"/>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Прямая трансляция </w:t>
            </w:r>
            <w:proofErr w:type="spellStart"/>
            <w:r w:rsidRPr="009511E8">
              <w:rPr>
                <w:rFonts w:ascii="Times New Roman" w:eastAsiaTheme="majorEastAsia" w:hAnsi="Times New Roman"/>
                <w:bCs/>
                <w:color w:val="000000" w:themeColor="text1"/>
                <w:sz w:val="18"/>
                <w:szCs w:val="18"/>
              </w:rPr>
              <w:t>Single</w:t>
            </w:r>
            <w:proofErr w:type="spellEnd"/>
            <w:r w:rsidRPr="009511E8">
              <w:rPr>
                <w:rFonts w:ascii="Times New Roman" w:eastAsiaTheme="majorEastAsia" w:hAnsi="Times New Roman"/>
                <w:bCs/>
                <w:color w:val="000000" w:themeColor="text1"/>
                <w:sz w:val="18"/>
                <w:szCs w:val="18"/>
              </w:rPr>
              <w:t xml:space="preserve"> </w:t>
            </w:r>
            <w:proofErr w:type="spellStart"/>
            <w:r w:rsidRPr="009511E8">
              <w:rPr>
                <w:rFonts w:ascii="Times New Roman" w:eastAsiaTheme="majorEastAsia" w:hAnsi="Times New Roman"/>
                <w:bCs/>
                <w:color w:val="000000" w:themeColor="text1"/>
                <w:sz w:val="18"/>
                <w:szCs w:val="18"/>
              </w:rPr>
              <w:t>cast</w:t>
            </w:r>
            <w:proofErr w:type="spellEnd"/>
            <w:r w:rsidRPr="009511E8">
              <w:rPr>
                <w:rFonts w:ascii="Times New Roman" w:eastAsiaTheme="majorEastAsia" w:hAnsi="Times New Roman"/>
                <w:bCs/>
                <w:color w:val="000000" w:themeColor="text1"/>
                <w:sz w:val="18"/>
                <w:szCs w:val="18"/>
              </w:rPr>
              <w:t>: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Прямая трансляция </w:t>
            </w:r>
            <w:proofErr w:type="spellStart"/>
            <w:r w:rsidRPr="009511E8">
              <w:rPr>
                <w:rFonts w:ascii="Times New Roman" w:eastAsiaTheme="majorEastAsia" w:hAnsi="Times New Roman"/>
                <w:bCs/>
                <w:color w:val="000000" w:themeColor="text1"/>
                <w:sz w:val="18"/>
                <w:szCs w:val="18"/>
              </w:rPr>
              <w:t>Multicast</w:t>
            </w:r>
            <w:proofErr w:type="spellEnd"/>
            <w:r w:rsidRPr="009511E8">
              <w:rPr>
                <w:rFonts w:ascii="Times New Roman" w:eastAsiaTheme="majorEastAsia" w:hAnsi="Times New Roman"/>
                <w:bCs/>
                <w:color w:val="000000" w:themeColor="text1"/>
                <w:sz w:val="18"/>
                <w:szCs w:val="18"/>
              </w:rPr>
              <w:t>: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Прямая трансляция для </w:t>
            </w:r>
            <w:proofErr w:type="spellStart"/>
            <w:r w:rsidRPr="009511E8">
              <w:rPr>
                <w:rFonts w:ascii="Times New Roman" w:eastAsiaTheme="majorEastAsia" w:hAnsi="Times New Roman"/>
                <w:bCs/>
                <w:color w:val="000000" w:themeColor="text1"/>
                <w:sz w:val="18"/>
                <w:szCs w:val="18"/>
              </w:rPr>
              <w:t>Poolfeed</w:t>
            </w:r>
            <w:proofErr w:type="spellEnd"/>
            <w:r w:rsidRPr="009511E8">
              <w:rPr>
                <w:rFonts w:ascii="Times New Roman" w:eastAsiaTheme="majorEastAsia" w:hAnsi="Times New Roman"/>
                <w:bCs/>
                <w:color w:val="000000" w:themeColor="text1"/>
                <w:sz w:val="18"/>
                <w:szCs w:val="18"/>
              </w:rPr>
              <w:t xml:space="preserve"> сигналов: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Прямая трансляция и запись одновременно: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Загрузка на FTP во время записи:     Да, Автоматическая загрузка после активации запись/пауза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Входы и выходы:</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HDSDI выход:     Да, 3G HDSDI </w:t>
            </w:r>
            <w:proofErr w:type="spellStart"/>
            <w:r w:rsidRPr="009511E8">
              <w:rPr>
                <w:rFonts w:ascii="Times New Roman" w:eastAsiaTheme="majorEastAsia" w:hAnsi="Times New Roman"/>
                <w:bCs/>
                <w:color w:val="000000" w:themeColor="text1"/>
                <w:sz w:val="18"/>
                <w:szCs w:val="18"/>
              </w:rPr>
              <w:t>by</w:t>
            </w:r>
            <w:proofErr w:type="spellEnd"/>
            <w:r w:rsidRPr="009511E8">
              <w:rPr>
                <w:rFonts w:ascii="Times New Roman" w:eastAsiaTheme="majorEastAsia" w:hAnsi="Times New Roman"/>
                <w:bCs/>
                <w:color w:val="000000" w:themeColor="text1"/>
                <w:sz w:val="18"/>
                <w:szCs w:val="18"/>
              </w:rPr>
              <w:t xml:space="preserve"> 2</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HDSDI выход, максимальный формат:     1080/60p,50p 10бит 4:2:2 EE</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HDMI выход: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HDMI выход, максимальный формат:     1920x1080 60/50p 10бит</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AV выход:     Да, Композитный BNC</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Линейный </w:t>
            </w:r>
            <w:proofErr w:type="spellStart"/>
            <w:r w:rsidRPr="009511E8">
              <w:rPr>
                <w:rFonts w:ascii="Times New Roman" w:eastAsiaTheme="majorEastAsia" w:hAnsi="Times New Roman"/>
                <w:bCs/>
                <w:color w:val="000000" w:themeColor="text1"/>
                <w:sz w:val="18"/>
                <w:szCs w:val="18"/>
              </w:rPr>
              <w:t>аудиовыход</w:t>
            </w:r>
            <w:proofErr w:type="spellEnd"/>
            <w:r w:rsidRPr="009511E8">
              <w:rPr>
                <w:rFonts w:ascii="Times New Roman" w:eastAsiaTheme="majorEastAsia" w:hAnsi="Times New Roman"/>
                <w:bCs/>
                <w:color w:val="000000" w:themeColor="text1"/>
                <w:sz w:val="18"/>
                <w:szCs w:val="18"/>
              </w:rPr>
              <w:t>:     Да, XLR</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roofErr w:type="spellStart"/>
            <w:r w:rsidRPr="009511E8">
              <w:rPr>
                <w:rFonts w:ascii="Times New Roman" w:eastAsiaTheme="majorEastAsia" w:hAnsi="Times New Roman"/>
                <w:bCs/>
                <w:color w:val="000000" w:themeColor="text1"/>
                <w:sz w:val="18"/>
                <w:szCs w:val="18"/>
              </w:rPr>
              <w:t>Аудиовыход</w:t>
            </w:r>
            <w:proofErr w:type="spellEnd"/>
            <w:r w:rsidRPr="009511E8">
              <w:rPr>
                <w:rFonts w:ascii="Times New Roman" w:eastAsiaTheme="majorEastAsia" w:hAnsi="Times New Roman"/>
                <w:bCs/>
                <w:color w:val="000000" w:themeColor="text1"/>
                <w:sz w:val="18"/>
                <w:szCs w:val="18"/>
              </w:rPr>
              <w:t xml:space="preserve"> наушники:     Да, 1шт 3.5мм "</w:t>
            </w:r>
            <w:proofErr w:type="spellStart"/>
            <w:r w:rsidRPr="009511E8">
              <w:rPr>
                <w:rFonts w:ascii="Times New Roman" w:eastAsiaTheme="majorEastAsia" w:hAnsi="Times New Roman"/>
                <w:bCs/>
                <w:color w:val="000000" w:themeColor="text1"/>
                <w:sz w:val="18"/>
                <w:szCs w:val="18"/>
              </w:rPr>
              <w:t>мини-джек</w:t>
            </w:r>
            <w:proofErr w:type="spellEnd"/>
            <w:r w:rsidRPr="009511E8">
              <w:rPr>
                <w:rFonts w:ascii="Times New Roman" w:eastAsiaTheme="majorEastAsia" w:hAnsi="Times New Roman"/>
                <w:bCs/>
                <w:color w:val="000000" w:themeColor="text1"/>
                <w:sz w:val="18"/>
                <w:szCs w:val="18"/>
              </w:rPr>
              <w:t>"</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HDSDI вход </w:t>
            </w:r>
            <w:proofErr w:type="spellStart"/>
            <w:r w:rsidRPr="009511E8">
              <w:rPr>
                <w:rFonts w:ascii="Times New Roman" w:eastAsiaTheme="majorEastAsia" w:hAnsi="Times New Roman"/>
                <w:bCs/>
                <w:color w:val="000000" w:themeColor="text1"/>
                <w:sz w:val="18"/>
                <w:szCs w:val="18"/>
              </w:rPr>
              <w:t>Poolfeed</w:t>
            </w:r>
            <w:proofErr w:type="spellEnd"/>
            <w:r w:rsidRPr="009511E8">
              <w:rPr>
                <w:rFonts w:ascii="Times New Roman" w:eastAsiaTheme="majorEastAsia" w:hAnsi="Times New Roman"/>
                <w:bCs/>
                <w:color w:val="000000" w:themeColor="text1"/>
                <w:sz w:val="18"/>
                <w:szCs w:val="18"/>
              </w:rPr>
              <w:t>:    Да, 3Гбит HDSDI</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roofErr w:type="spellStart"/>
            <w:r w:rsidRPr="009511E8">
              <w:rPr>
                <w:rFonts w:ascii="Times New Roman" w:eastAsiaTheme="majorEastAsia" w:hAnsi="Times New Roman"/>
                <w:bCs/>
                <w:color w:val="000000" w:themeColor="text1"/>
                <w:sz w:val="18"/>
                <w:szCs w:val="18"/>
              </w:rPr>
              <w:t>Genlock</w:t>
            </w:r>
            <w:proofErr w:type="spellEnd"/>
            <w:r w:rsidRPr="009511E8">
              <w:rPr>
                <w:rFonts w:ascii="Times New Roman" w:eastAsiaTheme="majorEastAsia" w:hAnsi="Times New Roman"/>
                <w:bCs/>
                <w:color w:val="000000" w:themeColor="text1"/>
                <w:sz w:val="18"/>
                <w:szCs w:val="18"/>
              </w:rPr>
              <w:t xml:space="preserve"> вход: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roofErr w:type="spellStart"/>
            <w:r w:rsidRPr="009511E8">
              <w:rPr>
                <w:rFonts w:ascii="Times New Roman" w:eastAsiaTheme="majorEastAsia" w:hAnsi="Times New Roman"/>
                <w:bCs/>
                <w:color w:val="000000" w:themeColor="text1"/>
                <w:sz w:val="18"/>
                <w:szCs w:val="18"/>
              </w:rPr>
              <w:t>Аудиовход</w:t>
            </w:r>
            <w:proofErr w:type="spellEnd"/>
            <w:r w:rsidRPr="009511E8">
              <w:rPr>
                <w:rFonts w:ascii="Times New Roman" w:eastAsiaTheme="majorEastAsia" w:hAnsi="Times New Roman"/>
                <w:bCs/>
                <w:color w:val="000000" w:themeColor="text1"/>
                <w:sz w:val="18"/>
                <w:szCs w:val="18"/>
              </w:rPr>
              <w:t xml:space="preserve"> XLR микрофон/линейный:     Да, 2шт поддерживают Линейный и Микрофон с + 48В 3контакта XLR плюс 5контактов XLR</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Разъем для внешнего объектива:     Да, 12 контактный стандарт</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Временной код вход/выход:     Да, 2 </w:t>
            </w:r>
            <w:proofErr w:type="spellStart"/>
            <w:r w:rsidRPr="009511E8">
              <w:rPr>
                <w:rFonts w:ascii="Times New Roman" w:eastAsiaTheme="majorEastAsia" w:hAnsi="Times New Roman"/>
                <w:bCs/>
                <w:color w:val="000000" w:themeColor="text1"/>
                <w:sz w:val="18"/>
                <w:szCs w:val="18"/>
              </w:rPr>
              <w:t>x</w:t>
            </w:r>
            <w:proofErr w:type="spellEnd"/>
            <w:r w:rsidRPr="009511E8">
              <w:rPr>
                <w:rFonts w:ascii="Times New Roman" w:eastAsiaTheme="majorEastAsia" w:hAnsi="Times New Roman"/>
                <w:bCs/>
                <w:color w:val="000000" w:themeColor="text1"/>
                <w:sz w:val="18"/>
                <w:szCs w:val="18"/>
              </w:rPr>
              <w:t xml:space="preserve"> BNC</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Вход проводного пульта ДУ:     Да, </w:t>
            </w:r>
            <w:proofErr w:type="spellStart"/>
            <w:r w:rsidRPr="009511E8">
              <w:rPr>
                <w:rFonts w:ascii="Times New Roman" w:eastAsiaTheme="majorEastAsia" w:hAnsi="Times New Roman"/>
                <w:bCs/>
                <w:color w:val="000000" w:themeColor="text1"/>
                <w:sz w:val="18"/>
                <w:szCs w:val="18"/>
              </w:rPr>
              <w:t>Mini</w:t>
            </w:r>
            <w:proofErr w:type="spellEnd"/>
            <w:r w:rsidRPr="009511E8">
              <w:rPr>
                <w:rFonts w:ascii="Times New Roman" w:eastAsiaTheme="majorEastAsia" w:hAnsi="Times New Roman"/>
                <w:bCs/>
                <w:color w:val="000000" w:themeColor="text1"/>
                <w:sz w:val="18"/>
                <w:szCs w:val="18"/>
              </w:rPr>
              <w:t xml:space="preserve"> </w:t>
            </w:r>
            <w:proofErr w:type="spellStart"/>
            <w:r w:rsidRPr="009511E8">
              <w:rPr>
                <w:rFonts w:ascii="Times New Roman" w:eastAsiaTheme="majorEastAsia" w:hAnsi="Times New Roman"/>
                <w:bCs/>
                <w:color w:val="000000" w:themeColor="text1"/>
                <w:sz w:val="18"/>
                <w:szCs w:val="18"/>
              </w:rPr>
              <w:t>i</w:t>
            </w:r>
            <w:proofErr w:type="spellEnd"/>
            <w:r w:rsidRPr="009511E8">
              <w:rPr>
                <w:rFonts w:ascii="Times New Roman" w:eastAsiaTheme="majorEastAsia" w:hAnsi="Times New Roman"/>
                <w:bCs/>
                <w:color w:val="000000" w:themeColor="text1"/>
                <w:sz w:val="18"/>
                <w:szCs w:val="18"/>
              </w:rPr>
              <w:t xml:space="preserve"> 6 контактный DIN</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Вход проводного пульта ДУ: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Порт USB сетевое соединение: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Порт USB устройство (накопитель):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Системный разъем:     Да, 68 контактный</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Разъем видоискателя:     Да, 26 контактный системный разъем</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Опционный слот:     Будущий слот расширения для LTE/SSD/</w:t>
            </w:r>
            <w:proofErr w:type="spellStart"/>
            <w:r w:rsidRPr="009511E8">
              <w:rPr>
                <w:rFonts w:ascii="Times New Roman" w:eastAsiaTheme="majorEastAsia" w:hAnsi="Times New Roman"/>
                <w:bCs/>
                <w:color w:val="000000" w:themeColor="text1"/>
                <w:sz w:val="18"/>
                <w:szCs w:val="18"/>
              </w:rPr>
              <w:t>Encoders</w:t>
            </w:r>
            <w:proofErr w:type="spellEnd"/>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Слот для </w:t>
            </w:r>
            <w:proofErr w:type="gramStart"/>
            <w:r w:rsidRPr="009511E8">
              <w:rPr>
                <w:rFonts w:ascii="Times New Roman" w:eastAsiaTheme="majorEastAsia" w:hAnsi="Times New Roman"/>
                <w:bCs/>
                <w:color w:val="000000" w:themeColor="text1"/>
                <w:sz w:val="18"/>
                <w:szCs w:val="18"/>
              </w:rPr>
              <w:t>беспроводного</w:t>
            </w:r>
            <w:proofErr w:type="gramEnd"/>
            <w:r w:rsidRPr="009511E8">
              <w:rPr>
                <w:rFonts w:ascii="Times New Roman" w:eastAsiaTheme="majorEastAsia" w:hAnsi="Times New Roman"/>
                <w:bCs/>
                <w:color w:val="000000" w:themeColor="text1"/>
                <w:sz w:val="18"/>
                <w:szCs w:val="18"/>
              </w:rPr>
              <w:t xml:space="preserve"> </w:t>
            </w:r>
            <w:proofErr w:type="spellStart"/>
            <w:r w:rsidRPr="009511E8">
              <w:rPr>
                <w:rFonts w:ascii="Times New Roman" w:eastAsiaTheme="majorEastAsia" w:hAnsi="Times New Roman"/>
                <w:bCs/>
                <w:color w:val="000000" w:themeColor="text1"/>
                <w:sz w:val="18"/>
                <w:szCs w:val="18"/>
              </w:rPr>
              <w:t>аудиоприемника</w:t>
            </w:r>
            <w:proofErr w:type="spellEnd"/>
            <w:r w:rsidRPr="009511E8">
              <w:rPr>
                <w:rFonts w:ascii="Times New Roman" w:eastAsiaTheme="majorEastAsia" w:hAnsi="Times New Roman"/>
                <w:bCs/>
                <w:color w:val="000000" w:themeColor="text1"/>
                <w:sz w:val="18"/>
                <w:szCs w:val="18"/>
              </w:rPr>
              <w:t>:     Да</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Тип слота беспроводного </w:t>
            </w:r>
            <w:proofErr w:type="spellStart"/>
            <w:r w:rsidRPr="009511E8">
              <w:rPr>
                <w:rFonts w:ascii="Times New Roman" w:eastAsiaTheme="majorEastAsia" w:hAnsi="Times New Roman"/>
                <w:bCs/>
                <w:color w:val="000000" w:themeColor="text1"/>
                <w:sz w:val="18"/>
                <w:szCs w:val="18"/>
              </w:rPr>
              <w:t>аудиоприемника</w:t>
            </w:r>
            <w:proofErr w:type="spellEnd"/>
            <w:r w:rsidRPr="009511E8">
              <w:rPr>
                <w:rFonts w:ascii="Times New Roman" w:eastAsiaTheme="majorEastAsia" w:hAnsi="Times New Roman"/>
                <w:bCs/>
                <w:color w:val="000000" w:themeColor="text1"/>
                <w:sz w:val="18"/>
                <w:szCs w:val="18"/>
              </w:rPr>
              <w:t>:    UNISLOT</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 xml:space="preserve">Видоискатель и </w:t>
            </w:r>
            <w:proofErr w:type="gramStart"/>
            <w:r w:rsidRPr="009511E8">
              <w:rPr>
                <w:rFonts w:ascii="Times New Roman" w:eastAsiaTheme="majorEastAsia" w:hAnsi="Times New Roman"/>
                <w:bCs/>
                <w:color w:val="000000" w:themeColor="text1"/>
                <w:sz w:val="18"/>
                <w:szCs w:val="18"/>
              </w:rPr>
              <w:t>ЖК дисплей</w:t>
            </w:r>
            <w:proofErr w:type="gramEnd"/>
            <w:r w:rsidRPr="009511E8">
              <w:rPr>
                <w:rFonts w:ascii="Times New Roman" w:eastAsiaTheme="majorEastAsia" w:hAnsi="Times New Roman"/>
                <w:bCs/>
                <w:color w:val="000000" w:themeColor="text1"/>
                <w:sz w:val="18"/>
                <w:szCs w:val="18"/>
              </w:rPr>
              <w:t>:</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Тип дисплея:     ЖК</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Разрешение дисплея:     QHD 960x540 16:9</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Диагональ дисплея в дюймах:     3,5</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Тип видоискателя:     OLED</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lastRenderedPageBreak/>
              <w:t>Разрешение видоискателя:     WVGA 854x480 16:9</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Pr>
                <w:rFonts w:ascii="Times New Roman" w:eastAsiaTheme="majorEastAsia" w:hAnsi="Times New Roman"/>
                <w:bCs/>
                <w:color w:val="000000" w:themeColor="text1"/>
                <w:sz w:val="18"/>
                <w:szCs w:val="18"/>
              </w:rPr>
              <w:t>Диагональ видоискателя в дюймах:</w:t>
            </w:r>
            <w:r w:rsidRPr="009511E8">
              <w:rPr>
                <w:rFonts w:ascii="Times New Roman" w:eastAsiaTheme="majorEastAsia" w:hAnsi="Times New Roman"/>
                <w:bCs/>
                <w:color w:val="000000" w:themeColor="text1"/>
                <w:sz w:val="18"/>
                <w:szCs w:val="18"/>
              </w:rPr>
              <w:t xml:space="preserve">  3,26</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sidRPr="009511E8">
              <w:rPr>
                <w:rFonts w:ascii="Times New Roman" w:eastAsiaTheme="majorEastAsia" w:hAnsi="Times New Roman"/>
                <w:bCs/>
                <w:color w:val="000000" w:themeColor="text1"/>
                <w:sz w:val="18"/>
                <w:szCs w:val="18"/>
              </w:rPr>
              <w:t>Общие характеристики:</w:t>
            </w:r>
          </w:p>
          <w:p w:rsidR="002F1FB7" w:rsidRPr="009511E8" w:rsidRDefault="002F1FB7" w:rsidP="00F55F83">
            <w:pPr>
              <w:keepNext/>
              <w:keepLines/>
              <w:spacing w:after="0"/>
              <w:outlineLvl w:val="2"/>
              <w:rPr>
                <w:rFonts w:ascii="Times New Roman" w:eastAsiaTheme="majorEastAsia" w:hAnsi="Times New Roman"/>
                <w:bCs/>
                <w:color w:val="000000" w:themeColor="text1"/>
                <w:sz w:val="18"/>
                <w:szCs w:val="18"/>
              </w:rPr>
            </w:pPr>
            <w:r>
              <w:rPr>
                <w:rFonts w:ascii="Times New Roman" w:eastAsiaTheme="majorEastAsia" w:hAnsi="Times New Roman"/>
                <w:bCs/>
                <w:color w:val="000000" w:themeColor="text1"/>
                <w:sz w:val="18"/>
                <w:szCs w:val="18"/>
              </w:rPr>
              <w:t xml:space="preserve">Вес  не менее 3,8кг, но </w:t>
            </w:r>
            <w:r w:rsidRPr="009511E8">
              <w:rPr>
                <w:rFonts w:ascii="Times New Roman" w:eastAsiaTheme="majorEastAsia" w:hAnsi="Times New Roman"/>
                <w:bCs/>
                <w:color w:val="000000" w:themeColor="text1"/>
                <w:sz w:val="18"/>
                <w:szCs w:val="18"/>
              </w:rPr>
              <w:t>не более   4 кг</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tc>
        <w:tc>
          <w:tcPr>
            <w:tcW w:w="992" w:type="dxa"/>
          </w:tcPr>
          <w:p w:rsidR="002F1FB7" w:rsidRPr="007D29D8" w:rsidRDefault="002F1FB7" w:rsidP="00F55F83">
            <w:pPr>
              <w:jc w:val="center"/>
              <w:rPr>
                <w:rFonts w:ascii="Times New Roman" w:eastAsiaTheme="majorEastAsia" w:hAnsi="Times New Roman"/>
                <w:bCs/>
                <w:color w:val="000000" w:themeColor="text1"/>
                <w:sz w:val="18"/>
                <w:szCs w:val="18"/>
              </w:rPr>
            </w:pPr>
            <w:r w:rsidRPr="007D29D8">
              <w:rPr>
                <w:rFonts w:ascii="Times New Roman" w:eastAsiaTheme="majorEastAsia" w:hAnsi="Times New Roman"/>
                <w:bCs/>
                <w:color w:val="000000" w:themeColor="text1"/>
                <w:sz w:val="18"/>
                <w:szCs w:val="18"/>
              </w:rPr>
              <w:lastRenderedPageBreak/>
              <w:t>3</w:t>
            </w:r>
          </w:p>
        </w:tc>
        <w:tc>
          <w:tcPr>
            <w:tcW w:w="1276" w:type="dxa"/>
          </w:tcPr>
          <w:p w:rsidR="002F1FB7" w:rsidRPr="007D29D8" w:rsidRDefault="002F1FB7" w:rsidP="00F55F83">
            <w:pPr>
              <w:jc w:val="center"/>
              <w:rPr>
                <w:rFonts w:ascii="Times New Roman" w:eastAsiaTheme="majorEastAsia" w:hAnsi="Times New Roman"/>
                <w:bCs/>
                <w:color w:val="000000" w:themeColor="text1"/>
                <w:sz w:val="18"/>
                <w:szCs w:val="18"/>
              </w:rPr>
            </w:pPr>
            <w:r w:rsidRPr="007D29D8">
              <w:rPr>
                <w:rFonts w:ascii="Times New Roman" w:eastAsiaTheme="majorEastAsia" w:hAnsi="Times New Roman"/>
                <w:bCs/>
                <w:color w:val="000000" w:themeColor="text1"/>
                <w:sz w:val="18"/>
                <w:szCs w:val="18"/>
              </w:rPr>
              <w:t>шт.</w:t>
            </w:r>
          </w:p>
        </w:tc>
        <w:tc>
          <w:tcPr>
            <w:tcW w:w="1417" w:type="dxa"/>
          </w:tcPr>
          <w:p w:rsidR="002F1FB7" w:rsidRPr="007D29D8" w:rsidRDefault="002F1FB7" w:rsidP="00F55F83">
            <w:pPr>
              <w:jc w:val="center"/>
              <w:rPr>
                <w:rFonts w:ascii="Times New Roman" w:eastAsiaTheme="majorEastAsia" w:hAnsi="Times New Roman"/>
                <w:bCs/>
                <w:color w:val="000000" w:themeColor="text1"/>
                <w:sz w:val="18"/>
                <w:szCs w:val="18"/>
              </w:rPr>
            </w:pPr>
            <w:r w:rsidRPr="007D29D8">
              <w:rPr>
                <w:rFonts w:ascii="Times New Roman" w:eastAsiaTheme="majorEastAsia" w:hAnsi="Times New Roman"/>
                <w:bCs/>
                <w:color w:val="000000" w:themeColor="text1"/>
                <w:sz w:val="18"/>
                <w:szCs w:val="18"/>
              </w:rPr>
              <w:t>26.40.33.110</w:t>
            </w:r>
          </w:p>
        </w:tc>
      </w:tr>
      <w:tr w:rsidR="002F1FB7" w:rsidRPr="00D96555" w:rsidTr="00F55F83">
        <w:trPr>
          <w:trHeight w:val="255"/>
        </w:trPr>
        <w:tc>
          <w:tcPr>
            <w:tcW w:w="562" w:type="dxa"/>
          </w:tcPr>
          <w:p w:rsidR="002F1FB7" w:rsidRPr="009511E8" w:rsidRDefault="002F1FB7" w:rsidP="00F55F83">
            <w:pPr>
              <w:spacing w:after="0"/>
              <w:jc w:val="center"/>
              <w:rPr>
                <w:rFonts w:ascii="Times New Roman" w:hAnsi="Times New Roman"/>
                <w:color w:val="000000" w:themeColor="text1"/>
                <w:sz w:val="18"/>
                <w:szCs w:val="18"/>
              </w:rPr>
            </w:pPr>
            <w:r w:rsidRPr="009511E8">
              <w:rPr>
                <w:rFonts w:ascii="Times New Roman" w:hAnsi="Times New Roman"/>
                <w:color w:val="000000" w:themeColor="text1"/>
                <w:sz w:val="18"/>
                <w:szCs w:val="18"/>
              </w:rPr>
              <w:lastRenderedPageBreak/>
              <w:t>2</w:t>
            </w:r>
          </w:p>
        </w:tc>
        <w:tc>
          <w:tcPr>
            <w:tcW w:w="1843" w:type="dxa"/>
          </w:tcPr>
          <w:p w:rsidR="002F1FB7" w:rsidRPr="009511E8" w:rsidRDefault="002F1FB7" w:rsidP="00F55F83">
            <w:pPr>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IP-пульт дистанционного управления камерами </w:t>
            </w:r>
          </w:p>
          <w:p w:rsidR="002F1FB7" w:rsidRPr="009511E8" w:rsidRDefault="002F1FB7" w:rsidP="00F55F83">
            <w:pPr>
              <w:spacing w:after="0"/>
              <w:rPr>
                <w:rFonts w:ascii="Times New Roman" w:hAnsi="Times New Roman"/>
                <w:color w:val="000000" w:themeColor="text1"/>
                <w:sz w:val="18"/>
                <w:szCs w:val="18"/>
              </w:rPr>
            </w:pPr>
          </w:p>
        </w:tc>
        <w:tc>
          <w:tcPr>
            <w:tcW w:w="4253" w:type="dxa"/>
            <w:shd w:val="clear" w:color="auto" w:fill="auto"/>
            <w:noWrap/>
            <w:vAlign w:val="bottom"/>
          </w:tcPr>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Поддерживается управление следующими устройствами</w:t>
            </w:r>
          </w:p>
          <w:p w:rsidR="002F1FB7" w:rsidRPr="009511E8" w:rsidRDefault="002F1FB7" w:rsidP="00F55F83">
            <w:pPr>
              <w:spacing w:after="0"/>
              <w:contextualSpacing/>
              <w:rPr>
                <w:rFonts w:ascii="Times New Roman" w:hAnsi="Times New Roman"/>
                <w:sz w:val="18"/>
                <w:szCs w:val="18"/>
              </w:rPr>
            </w:pPr>
            <w:r w:rsidRPr="009511E8">
              <w:rPr>
                <w:rFonts w:ascii="Times New Roman" w:hAnsi="Times New Roman"/>
                <w:color w:val="000000" w:themeColor="text1"/>
                <w:sz w:val="18"/>
                <w:szCs w:val="18"/>
              </w:rPr>
              <w:t xml:space="preserve">Тип камеры:  </w:t>
            </w:r>
            <w:r w:rsidRPr="009511E8">
              <w:rPr>
                <w:rFonts w:ascii="Times New Roman" w:hAnsi="Times New Roman"/>
                <w:sz w:val="18"/>
                <w:szCs w:val="18"/>
              </w:rPr>
              <w:t>должен быть совместим с камкордерами из позиции №1</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Максимальное количество камер:     3 шт.</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Управление функциями</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Изменение масштаба:     Да, если объектив поддерживает</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Фокусировка:     Да, если объектив поддерживает</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Точечная автоматическая фокусировка: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Настройка уровня автоматической экспозиции: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Скорость затвора: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Электронное усиление: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Диафрагма: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Уровень </w:t>
            </w:r>
            <w:proofErr w:type="gramStart"/>
            <w:r w:rsidRPr="009511E8">
              <w:rPr>
                <w:rFonts w:ascii="Times New Roman" w:hAnsi="Times New Roman"/>
                <w:color w:val="000000" w:themeColor="text1"/>
                <w:sz w:val="18"/>
                <w:szCs w:val="18"/>
              </w:rPr>
              <w:t>чёрного</w:t>
            </w:r>
            <w:proofErr w:type="gramEnd"/>
            <w:r w:rsidRPr="009511E8">
              <w:rPr>
                <w:rFonts w:ascii="Times New Roman" w:hAnsi="Times New Roman"/>
                <w:color w:val="000000" w:themeColor="text1"/>
                <w:sz w:val="18"/>
                <w:szCs w:val="18"/>
              </w:rPr>
              <w:t>: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Баланс белого: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Включение автоматического баланса белого: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Настройка белого:     Да</w:t>
            </w:r>
          </w:p>
          <w:p w:rsidR="002F1FB7" w:rsidRPr="009511E8" w:rsidRDefault="002F1FB7" w:rsidP="00F55F83">
            <w:pPr>
              <w:spacing w:after="0"/>
              <w:contextualSpacing/>
              <w:rPr>
                <w:rFonts w:ascii="Times New Roman" w:hAnsi="Times New Roman"/>
                <w:color w:val="000000" w:themeColor="text1"/>
                <w:sz w:val="18"/>
                <w:szCs w:val="18"/>
              </w:rPr>
            </w:pPr>
            <w:proofErr w:type="spellStart"/>
            <w:r w:rsidRPr="009511E8">
              <w:rPr>
                <w:rFonts w:ascii="Times New Roman" w:hAnsi="Times New Roman"/>
                <w:color w:val="000000" w:themeColor="text1"/>
                <w:sz w:val="18"/>
                <w:szCs w:val="18"/>
              </w:rPr>
              <w:t>Стриминг</w:t>
            </w:r>
            <w:proofErr w:type="spellEnd"/>
            <w:r w:rsidRPr="009511E8">
              <w:rPr>
                <w:rFonts w:ascii="Times New Roman" w:hAnsi="Times New Roman"/>
                <w:color w:val="000000" w:themeColor="text1"/>
                <w:sz w:val="18"/>
                <w:szCs w:val="18"/>
              </w:rPr>
              <w:t xml:space="preserve"> по нажатию кнопки: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Запись по нажатию кнопки: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Настройка меню камеры: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Блокировка:     Да</w:t>
            </w:r>
          </w:p>
          <w:p w:rsidR="002F1FB7" w:rsidRPr="009511E8" w:rsidRDefault="002F1FB7" w:rsidP="00F55F83">
            <w:pPr>
              <w:spacing w:after="0"/>
              <w:contextualSpacing/>
              <w:rPr>
                <w:rFonts w:ascii="Times New Roman" w:hAnsi="Times New Roman"/>
                <w:color w:val="000000" w:themeColor="text1"/>
                <w:sz w:val="18"/>
                <w:szCs w:val="18"/>
              </w:rPr>
            </w:pP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Входы и выходы: </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GPI     D-SUB 9 для ввода сигналов </w:t>
            </w:r>
            <w:proofErr w:type="spellStart"/>
            <w:r w:rsidRPr="009511E8">
              <w:rPr>
                <w:rFonts w:ascii="Times New Roman" w:hAnsi="Times New Roman"/>
                <w:color w:val="000000" w:themeColor="text1"/>
                <w:sz w:val="18"/>
                <w:szCs w:val="18"/>
              </w:rPr>
              <w:t>Tally</w:t>
            </w:r>
            <w:proofErr w:type="spellEnd"/>
          </w:p>
          <w:p w:rsidR="002F1FB7" w:rsidRPr="009511E8" w:rsidRDefault="002F1FB7" w:rsidP="00F55F83">
            <w:pPr>
              <w:spacing w:after="0"/>
              <w:contextualSpacing/>
              <w:rPr>
                <w:rFonts w:ascii="Times New Roman" w:hAnsi="Times New Roman"/>
                <w:color w:val="000000" w:themeColor="text1"/>
                <w:sz w:val="18"/>
                <w:szCs w:val="18"/>
              </w:rPr>
            </w:pPr>
            <w:proofErr w:type="spellStart"/>
            <w:r w:rsidRPr="009511E8">
              <w:rPr>
                <w:rFonts w:ascii="Times New Roman" w:hAnsi="Times New Roman"/>
                <w:color w:val="000000" w:themeColor="text1"/>
                <w:sz w:val="18"/>
                <w:szCs w:val="18"/>
              </w:rPr>
              <w:t>Ethernet</w:t>
            </w:r>
            <w:proofErr w:type="spellEnd"/>
            <w:r w:rsidRPr="009511E8">
              <w:rPr>
                <w:rFonts w:ascii="Times New Roman" w:hAnsi="Times New Roman"/>
                <w:color w:val="000000" w:themeColor="text1"/>
                <w:sz w:val="18"/>
                <w:szCs w:val="18"/>
              </w:rPr>
              <w:t xml:space="preserve">     RJ 45 с POE</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USB</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ля сервисных операций</w:t>
            </w:r>
          </w:p>
          <w:p w:rsidR="002F1FB7" w:rsidRPr="009511E8" w:rsidRDefault="002F1FB7" w:rsidP="00F55F83">
            <w:pPr>
              <w:spacing w:after="0"/>
              <w:contextualSpacing/>
              <w:rPr>
                <w:rFonts w:ascii="Times New Roman" w:hAnsi="Times New Roman"/>
                <w:color w:val="000000" w:themeColor="text1"/>
                <w:sz w:val="18"/>
                <w:szCs w:val="18"/>
              </w:rPr>
            </w:pP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Данные по питанию и условиям окружающей среды</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Питание     12 В постоянного тока через адаптер переменного/постоянного тока POE 48В IEEE 802.3af</w:t>
            </w:r>
          </w:p>
          <w:p w:rsidR="002F1FB7" w:rsidRPr="009511E8" w:rsidRDefault="002F1FB7" w:rsidP="00F55F83">
            <w:pPr>
              <w:spacing w:after="0"/>
              <w:contextualSpacing/>
              <w:rPr>
                <w:rFonts w:ascii="Times New Roman" w:hAnsi="Times New Roman"/>
                <w:color w:val="000000" w:themeColor="text1"/>
                <w:sz w:val="18"/>
                <w:szCs w:val="18"/>
              </w:rPr>
            </w:pP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Энергопотребление/:     6 Вт</w:t>
            </w:r>
          </w:p>
          <w:p w:rsidR="002F1FB7" w:rsidRPr="009511E8" w:rsidRDefault="002F1FB7" w:rsidP="00F55F83">
            <w:pPr>
              <w:spacing w:after="0"/>
              <w:contextualSpacing/>
              <w:rPr>
                <w:rFonts w:ascii="Times New Roman" w:hAnsi="Times New Roman"/>
                <w:color w:val="000000" w:themeColor="text1"/>
                <w:sz w:val="18"/>
                <w:szCs w:val="18"/>
              </w:rPr>
            </w:pP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Рабочая температура в градусах </w:t>
            </w:r>
            <w:proofErr w:type="spellStart"/>
            <w:r w:rsidRPr="009511E8">
              <w:rPr>
                <w:rFonts w:ascii="Times New Roman" w:hAnsi="Times New Roman"/>
                <w:color w:val="000000" w:themeColor="text1"/>
                <w:sz w:val="18"/>
                <w:szCs w:val="18"/>
              </w:rPr>
              <w:t>цельсия</w:t>
            </w:r>
            <w:proofErr w:type="spellEnd"/>
            <w:r w:rsidRPr="009511E8">
              <w:rPr>
                <w:rFonts w:ascii="Times New Roman" w:hAnsi="Times New Roman"/>
                <w:color w:val="000000" w:themeColor="text1"/>
                <w:sz w:val="18"/>
                <w:szCs w:val="18"/>
              </w:rPr>
              <w:t xml:space="preserve">     от 0 С до 40 С</w:t>
            </w:r>
          </w:p>
          <w:p w:rsidR="002F1FB7" w:rsidRPr="009511E8" w:rsidRDefault="002F1FB7" w:rsidP="00F55F83">
            <w:pPr>
              <w:spacing w:after="0"/>
              <w:contextualSpacing/>
              <w:rPr>
                <w:rFonts w:ascii="Times New Roman" w:hAnsi="Times New Roman"/>
                <w:color w:val="000000" w:themeColor="text1"/>
                <w:sz w:val="18"/>
                <w:szCs w:val="18"/>
              </w:rPr>
            </w:pP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Температура хранения в градусах </w:t>
            </w:r>
            <w:proofErr w:type="spellStart"/>
            <w:r w:rsidRPr="009511E8">
              <w:rPr>
                <w:rFonts w:ascii="Times New Roman" w:hAnsi="Times New Roman"/>
                <w:color w:val="000000" w:themeColor="text1"/>
                <w:sz w:val="18"/>
                <w:szCs w:val="18"/>
              </w:rPr>
              <w:t>цельсия</w:t>
            </w:r>
            <w:proofErr w:type="spellEnd"/>
            <w:r w:rsidRPr="009511E8">
              <w:rPr>
                <w:rFonts w:ascii="Times New Roman" w:hAnsi="Times New Roman"/>
                <w:color w:val="000000" w:themeColor="text1"/>
                <w:sz w:val="18"/>
                <w:szCs w:val="18"/>
              </w:rPr>
              <w:t xml:space="preserve">     от -20 С до 50 С</w:t>
            </w:r>
          </w:p>
          <w:p w:rsidR="002F1FB7" w:rsidRPr="009511E8" w:rsidRDefault="002F1FB7" w:rsidP="00F55F83">
            <w:pPr>
              <w:spacing w:after="0"/>
              <w:contextualSpacing/>
              <w:rPr>
                <w:rFonts w:ascii="Times New Roman" w:hAnsi="Times New Roman"/>
                <w:color w:val="000000" w:themeColor="text1"/>
                <w:sz w:val="18"/>
                <w:szCs w:val="18"/>
              </w:rPr>
            </w:pP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Общие характеристики:</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Размеры </w:t>
            </w:r>
            <w:proofErr w:type="gramStart"/>
            <w:r w:rsidRPr="009511E8">
              <w:rPr>
                <w:rFonts w:ascii="Times New Roman" w:hAnsi="Times New Roman"/>
                <w:color w:val="000000" w:themeColor="text1"/>
                <w:sz w:val="18"/>
                <w:szCs w:val="18"/>
              </w:rPr>
              <w:t>Ш</w:t>
            </w:r>
            <w:proofErr w:type="gramEnd"/>
            <w:r w:rsidRPr="009511E8">
              <w:rPr>
                <w:rFonts w:ascii="Times New Roman" w:hAnsi="Times New Roman"/>
                <w:color w:val="000000" w:themeColor="text1"/>
                <w:sz w:val="18"/>
                <w:szCs w:val="18"/>
              </w:rPr>
              <w:t xml:space="preserve"> </w:t>
            </w:r>
            <w:proofErr w:type="spellStart"/>
            <w:r w:rsidRPr="009511E8">
              <w:rPr>
                <w:rFonts w:ascii="Times New Roman" w:hAnsi="Times New Roman"/>
                <w:color w:val="000000" w:themeColor="text1"/>
                <w:sz w:val="18"/>
                <w:szCs w:val="18"/>
              </w:rPr>
              <w:t>х</w:t>
            </w:r>
            <w:proofErr w:type="spellEnd"/>
            <w:r w:rsidRPr="009511E8">
              <w:rPr>
                <w:rFonts w:ascii="Times New Roman" w:hAnsi="Times New Roman"/>
                <w:color w:val="000000" w:themeColor="text1"/>
                <w:sz w:val="18"/>
                <w:szCs w:val="18"/>
              </w:rPr>
              <w:t xml:space="preserve"> В </w:t>
            </w:r>
            <w:proofErr w:type="spellStart"/>
            <w:r w:rsidRPr="009511E8">
              <w:rPr>
                <w:rFonts w:ascii="Times New Roman" w:hAnsi="Times New Roman"/>
                <w:color w:val="000000" w:themeColor="text1"/>
                <w:sz w:val="18"/>
                <w:szCs w:val="18"/>
              </w:rPr>
              <w:t>х</w:t>
            </w:r>
            <w:proofErr w:type="spellEnd"/>
            <w:r w:rsidRPr="009511E8">
              <w:rPr>
                <w:rFonts w:ascii="Times New Roman" w:hAnsi="Times New Roman"/>
                <w:color w:val="000000" w:themeColor="text1"/>
                <w:sz w:val="18"/>
                <w:szCs w:val="18"/>
              </w:rPr>
              <w:t xml:space="preserve"> Г:  не более   102,2мм </w:t>
            </w:r>
            <w:proofErr w:type="spellStart"/>
            <w:r w:rsidRPr="009511E8">
              <w:rPr>
                <w:rFonts w:ascii="Times New Roman" w:hAnsi="Times New Roman"/>
                <w:color w:val="000000" w:themeColor="text1"/>
                <w:sz w:val="18"/>
                <w:szCs w:val="18"/>
              </w:rPr>
              <w:t>х</w:t>
            </w:r>
            <w:proofErr w:type="spellEnd"/>
            <w:r w:rsidRPr="009511E8">
              <w:rPr>
                <w:rFonts w:ascii="Times New Roman" w:hAnsi="Times New Roman"/>
                <w:color w:val="000000" w:themeColor="text1"/>
                <w:sz w:val="18"/>
                <w:szCs w:val="18"/>
              </w:rPr>
              <w:t xml:space="preserve"> не более   355мм </w:t>
            </w:r>
            <w:proofErr w:type="spellStart"/>
            <w:r w:rsidRPr="009511E8">
              <w:rPr>
                <w:rFonts w:ascii="Times New Roman" w:hAnsi="Times New Roman"/>
                <w:color w:val="000000" w:themeColor="text1"/>
                <w:sz w:val="18"/>
                <w:szCs w:val="18"/>
              </w:rPr>
              <w:t>х</w:t>
            </w:r>
            <w:proofErr w:type="spellEnd"/>
            <w:r w:rsidRPr="009511E8">
              <w:rPr>
                <w:rFonts w:ascii="Times New Roman" w:hAnsi="Times New Roman"/>
                <w:color w:val="000000" w:themeColor="text1"/>
                <w:sz w:val="18"/>
                <w:szCs w:val="18"/>
              </w:rPr>
              <w:t xml:space="preserve"> не более   119мм</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Вес  не менее 1,2 кг</w:t>
            </w:r>
            <w:r>
              <w:rPr>
                <w:rFonts w:ascii="Times New Roman" w:hAnsi="Times New Roman"/>
                <w:color w:val="000000" w:themeColor="text1"/>
                <w:sz w:val="18"/>
                <w:szCs w:val="18"/>
              </w:rPr>
              <w:t>, но</w:t>
            </w:r>
            <w:r w:rsidRPr="009511E8">
              <w:rPr>
                <w:rFonts w:ascii="Times New Roman" w:hAnsi="Times New Roman"/>
                <w:color w:val="000000" w:themeColor="text1"/>
                <w:sz w:val="18"/>
                <w:szCs w:val="18"/>
              </w:rPr>
              <w:t xml:space="preserve">  не более   1,5кг</w:t>
            </w:r>
          </w:p>
          <w:p w:rsidR="002F1FB7" w:rsidRPr="009511E8" w:rsidRDefault="002F1FB7" w:rsidP="00F55F83">
            <w:pPr>
              <w:spacing w:after="0"/>
              <w:contextualSpacing/>
              <w:rPr>
                <w:rFonts w:ascii="Times New Roman" w:hAnsi="Times New Roman"/>
                <w:color w:val="000000" w:themeColor="text1"/>
                <w:sz w:val="18"/>
                <w:szCs w:val="18"/>
              </w:rPr>
            </w:pP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В </w:t>
            </w:r>
            <w:proofErr w:type="gramStart"/>
            <w:r w:rsidRPr="009511E8">
              <w:rPr>
                <w:rFonts w:ascii="Times New Roman" w:hAnsi="Times New Roman"/>
                <w:color w:val="000000" w:themeColor="text1"/>
                <w:sz w:val="18"/>
                <w:szCs w:val="18"/>
              </w:rPr>
              <w:t>комплекте</w:t>
            </w:r>
            <w:proofErr w:type="gramEnd"/>
            <w:r w:rsidRPr="009511E8">
              <w:rPr>
                <w:rFonts w:ascii="Times New Roman" w:hAnsi="Times New Roman"/>
                <w:color w:val="000000" w:themeColor="text1"/>
                <w:sz w:val="18"/>
                <w:szCs w:val="18"/>
              </w:rPr>
              <w:t xml:space="preserve"> с устройством</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Адаптер для подключения к электросети переменного тока:     Да</w:t>
            </w:r>
          </w:p>
          <w:p w:rsidR="002F1FB7" w:rsidRPr="009511E8" w:rsidRDefault="002F1FB7" w:rsidP="00F55F83">
            <w:pPr>
              <w:spacing w:after="0"/>
              <w:contextualSpacing/>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Кабель     2м </w:t>
            </w:r>
            <w:proofErr w:type="spellStart"/>
            <w:r w:rsidRPr="009511E8">
              <w:rPr>
                <w:rFonts w:ascii="Times New Roman" w:hAnsi="Times New Roman"/>
                <w:color w:val="000000" w:themeColor="text1"/>
                <w:sz w:val="18"/>
                <w:szCs w:val="18"/>
              </w:rPr>
              <w:t>Cat</w:t>
            </w:r>
            <w:proofErr w:type="spellEnd"/>
            <w:r w:rsidRPr="009511E8">
              <w:rPr>
                <w:rFonts w:ascii="Times New Roman" w:hAnsi="Times New Roman"/>
                <w:color w:val="000000" w:themeColor="text1"/>
                <w:sz w:val="18"/>
                <w:szCs w:val="18"/>
              </w:rPr>
              <w:t xml:space="preserve"> кабель</w:t>
            </w:r>
          </w:p>
          <w:p w:rsidR="002F1FB7" w:rsidRPr="009511E8" w:rsidRDefault="002F1FB7" w:rsidP="00040485">
            <w:pPr>
              <w:spacing w:after="0"/>
              <w:contextualSpacing/>
              <w:rPr>
                <w:color w:val="000000" w:themeColor="text1"/>
                <w:sz w:val="18"/>
                <w:szCs w:val="18"/>
              </w:rPr>
            </w:pPr>
            <w:r w:rsidRPr="00040485">
              <w:rPr>
                <w:rFonts w:ascii="Times New Roman" w:hAnsi="Times New Roman"/>
                <w:color w:val="000000" w:themeColor="text1"/>
                <w:sz w:val="18"/>
                <w:szCs w:val="18"/>
              </w:rPr>
              <w:t>Кабель     1м USB кабель</w:t>
            </w:r>
          </w:p>
        </w:tc>
        <w:tc>
          <w:tcPr>
            <w:tcW w:w="992" w:type="dxa"/>
          </w:tcPr>
          <w:p w:rsidR="002F1FB7" w:rsidRPr="007706F0" w:rsidRDefault="002F1FB7" w:rsidP="00F55F83">
            <w:pPr>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1</w:t>
            </w:r>
          </w:p>
        </w:tc>
        <w:tc>
          <w:tcPr>
            <w:tcW w:w="1276" w:type="dxa"/>
          </w:tcPr>
          <w:p w:rsidR="002F1FB7" w:rsidRPr="007706F0" w:rsidRDefault="002F1FB7" w:rsidP="00F55F83">
            <w:pPr>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шт.</w:t>
            </w:r>
          </w:p>
        </w:tc>
        <w:tc>
          <w:tcPr>
            <w:tcW w:w="1417" w:type="dxa"/>
          </w:tcPr>
          <w:p w:rsidR="002F1FB7" w:rsidRPr="007706F0" w:rsidRDefault="002F1FB7" w:rsidP="00F55F83">
            <w:pPr>
              <w:autoSpaceDE w:val="0"/>
              <w:autoSpaceDN w:val="0"/>
              <w:adjustRightInd w:val="0"/>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26.40.33.190</w:t>
            </w:r>
          </w:p>
          <w:p w:rsidR="002F1FB7" w:rsidRPr="007706F0" w:rsidRDefault="002F1FB7" w:rsidP="00F55F83">
            <w:pPr>
              <w:jc w:val="center"/>
              <w:rPr>
                <w:rFonts w:ascii="Times New Roman" w:hAnsi="Times New Roman"/>
                <w:color w:val="000000" w:themeColor="text1"/>
                <w:sz w:val="18"/>
                <w:szCs w:val="18"/>
              </w:rPr>
            </w:pPr>
          </w:p>
        </w:tc>
      </w:tr>
      <w:tr w:rsidR="002F1FB7" w:rsidRPr="00D96555" w:rsidTr="00F55F83">
        <w:trPr>
          <w:trHeight w:val="255"/>
        </w:trPr>
        <w:tc>
          <w:tcPr>
            <w:tcW w:w="562" w:type="dxa"/>
          </w:tcPr>
          <w:p w:rsidR="002F1FB7" w:rsidRPr="009511E8" w:rsidRDefault="002F1FB7" w:rsidP="00F55F83">
            <w:pPr>
              <w:spacing w:after="0"/>
              <w:jc w:val="center"/>
              <w:rPr>
                <w:rFonts w:ascii="Times New Roman" w:hAnsi="Times New Roman"/>
                <w:color w:val="000000" w:themeColor="text1"/>
                <w:sz w:val="18"/>
                <w:szCs w:val="18"/>
              </w:rPr>
            </w:pPr>
            <w:r w:rsidRPr="009511E8">
              <w:rPr>
                <w:rFonts w:ascii="Times New Roman" w:hAnsi="Times New Roman"/>
                <w:color w:val="000000" w:themeColor="text1"/>
                <w:sz w:val="18"/>
                <w:szCs w:val="18"/>
              </w:rPr>
              <w:t>3</w:t>
            </w:r>
          </w:p>
        </w:tc>
        <w:tc>
          <w:tcPr>
            <w:tcW w:w="1843" w:type="dxa"/>
          </w:tcPr>
          <w:p w:rsidR="002F1FB7" w:rsidRPr="009511E8" w:rsidRDefault="002F1FB7" w:rsidP="00F55F83">
            <w:pPr>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Студийный видоискатель для камеры    </w:t>
            </w:r>
          </w:p>
        </w:tc>
        <w:tc>
          <w:tcPr>
            <w:tcW w:w="4253" w:type="dxa"/>
            <w:shd w:val="clear" w:color="auto" w:fill="auto"/>
            <w:noWrap/>
            <w:vAlign w:val="bottom"/>
          </w:tcPr>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Входной сигнал HDMI (HDCP-совместимый, линейный PCM): разъем HDMI </w:t>
            </w:r>
            <w:proofErr w:type="spellStart"/>
            <w:r w:rsidRPr="009511E8">
              <w:rPr>
                <w:rFonts w:ascii="Times New Roman" w:hAnsi="Times New Roman"/>
                <w:color w:val="000000" w:themeColor="text1"/>
                <w:sz w:val="18"/>
                <w:szCs w:val="18"/>
              </w:rPr>
              <w:t>x</w:t>
            </w:r>
            <w:proofErr w:type="spellEnd"/>
            <w:r w:rsidRPr="009511E8">
              <w:rPr>
                <w:rFonts w:ascii="Times New Roman" w:hAnsi="Times New Roman"/>
                <w:color w:val="000000" w:themeColor="text1"/>
                <w:sz w:val="18"/>
                <w:szCs w:val="18"/>
              </w:rPr>
              <w:t xml:space="preserve"> 1</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Цифровой входной сигнал (3G / HD / SD SDI, </w:t>
            </w:r>
            <w:r w:rsidRPr="009511E8">
              <w:rPr>
                <w:rFonts w:ascii="Times New Roman" w:hAnsi="Times New Roman"/>
                <w:color w:val="000000" w:themeColor="text1"/>
                <w:sz w:val="18"/>
                <w:szCs w:val="18"/>
              </w:rPr>
              <w:lastRenderedPageBreak/>
              <w:t xml:space="preserve">поддерживает встроенный звук): </w:t>
            </w:r>
            <w:proofErr w:type="spellStart"/>
            <w:r w:rsidRPr="009511E8">
              <w:rPr>
                <w:rFonts w:ascii="Times New Roman" w:hAnsi="Times New Roman"/>
                <w:color w:val="000000" w:themeColor="text1"/>
                <w:sz w:val="18"/>
                <w:szCs w:val="18"/>
              </w:rPr>
              <w:t>автоопределение</w:t>
            </w:r>
            <w:proofErr w:type="spellEnd"/>
            <w:r w:rsidRPr="009511E8">
              <w:rPr>
                <w:rFonts w:ascii="Times New Roman" w:hAnsi="Times New Roman"/>
                <w:color w:val="000000" w:themeColor="text1"/>
                <w:sz w:val="18"/>
                <w:szCs w:val="18"/>
              </w:rPr>
              <w:t xml:space="preserve">, разъем BNC </w:t>
            </w:r>
            <w:proofErr w:type="spellStart"/>
            <w:r w:rsidRPr="009511E8">
              <w:rPr>
                <w:rFonts w:ascii="Times New Roman" w:hAnsi="Times New Roman"/>
                <w:color w:val="000000" w:themeColor="text1"/>
                <w:sz w:val="18"/>
                <w:szCs w:val="18"/>
              </w:rPr>
              <w:t>x</w:t>
            </w:r>
            <w:proofErr w:type="spellEnd"/>
            <w:r w:rsidRPr="009511E8">
              <w:rPr>
                <w:rFonts w:ascii="Times New Roman" w:hAnsi="Times New Roman"/>
                <w:color w:val="000000" w:themeColor="text1"/>
                <w:sz w:val="18"/>
                <w:szCs w:val="18"/>
              </w:rPr>
              <w:t xml:space="preserve"> 1</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Цифровой выходной сигнал (3G / HD / SD SDI, поддерживает встроенный звук): разъем BNC </w:t>
            </w:r>
            <w:proofErr w:type="spellStart"/>
            <w:r w:rsidRPr="009511E8">
              <w:rPr>
                <w:rFonts w:ascii="Times New Roman" w:hAnsi="Times New Roman"/>
                <w:color w:val="000000" w:themeColor="text1"/>
                <w:sz w:val="18"/>
                <w:szCs w:val="18"/>
              </w:rPr>
              <w:t>x</w:t>
            </w:r>
            <w:proofErr w:type="spellEnd"/>
            <w:r w:rsidRPr="009511E8">
              <w:rPr>
                <w:rFonts w:ascii="Times New Roman" w:hAnsi="Times New Roman"/>
                <w:color w:val="000000" w:themeColor="text1"/>
                <w:sz w:val="18"/>
                <w:szCs w:val="18"/>
              </w:rPr>
              <w:t xml:space="preserve"> 1</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Возможность работы с меню камеры</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Поддерживает 3D-LUT</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Максимум 6 </w:t>
            </w:r>
            <w:proofErr w:type="spellStart"/>
            <w:r w:rsidRPr="009511E8">
              <w:rPr>
                <w:rFonts w:ascii="Times New Roman" w:hAnsi="Times New Roman"/>
                <w:color w:val="000000" w:themeColor="text1"/>
                <w:sz w:val="18"/>
                <w:szCs w:val="18"/>
              </w:rPr>
              <w:t>cube</w:t>
            </w:r>
            <w:proofErr w:type="spellEnd"/>
            <w:r w:rsidRPr="009511E8">
              <w:rPr>
                <w:rFonts w:ascii="Times New Roman" w:hAnsi="Times New Roman"/>
                <w:color w:val="000000" w:themeColor="text1"/>
                <w:sz w:val="18"/>
                <w:szCs w:val="18"/>
              </w:rPr>
              <w:t xml:space="preserve"> файлов</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ITU REC2100 (HLG и PQ) профили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Поддерживает JVC J-LOG LUT</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Спецификация матрицы: </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Размер экрана в дюймах:     7</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Разрешение экрана:     1920 </w:t>
            </w:r>
            <w:proofErr w:type="spellStart"/>
            <w:r w:rsidRPr="009511E8">
              <w:rPr>
                <w:rFonts w:ascii="Times New Roman" w:hAnsi="Times New Roman"/>
                <w:color w:val="000000" w:themeColor="text1"/>
                <w:sz w:val="18"/>
                <w:szCs w:val="18"/>
              </w:rPr>
              <w:t>х</w:t>
            </w:r>
            <w:proofErr w:type="spellEnd"/>
            <w:r w:rsidRPr="009511E8">
              <w:rPr>
                <w:rFonts w:ascii="Times New Roman" w:hAnsi="Times New Roman"/>
                <w:color w:val="000000" w:themeColor="text1"/>
                <w:sz w:val="18"/>
                <w:szCs w:val="18"/>
              </w:rPr>
              <w:t xml:space="preserve"> 1200пикс</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Соотношение сторон экрана:     От 16 до 10</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Тип покрытия матрицы: глянцевый / матовый     </w:t>
            </w:r>
            <w:proofErr w:type="spellStart"/>
            <w:r w:rsidRPr="009511E8">
              <w:rPr>
                <w:rFonts w:ascii="Times New Roman" w:hAnsi="Times New Roman"/>
                <w:color w:val="000000" w:themeColor="text1"/>
                <w:sz w:val="18"/>
                <w:szCs w:val="18"/>
              </w:rPr>
              <w:t>Матовый</w:t>
            </w:r>
            <w:proofErr w:type="spellEnd"/>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Матрица ЖК: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Светодиодная подсветка матрицы: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Яркость в кд/м²:     500</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Разрядность матрицы экрана в битах:     8</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Разрядность процессора обработки сигнала в битах:     8</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Углы обзора по горизонтали / вертикали:     170град / 170град</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Коэффициент контрастности:     1000:1</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Параметры видоискателя </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Тип видоискателя: Оптический / Студийный ЖК видоискатель</w:t>
            </w:r>
            <w:proofErr w:type="gramStart"/>
            <w:r w:rsidRPr="009511E8">
              <w:rPr>
                <w:rFonts w:ascii="Times New Roman" w:hAnsi="Times New Roman"/>
                <w:color w:val="000000" w:themeColor="text1"/>
                <w:sz w:val="18"/>
                <w:szCs w:val="18"/>
              </w:rPr>
              <w:t xml:space="preserve">  :</w:t>
            </w:r>
            <w:proofErr w:type="gramEnd"/>
            <w:r w:rsidRPr="009511E8">
              <w:rPr>
                <w:rFonts w:ascii="Times New Roman" w:hAnsi="Times New Roman"/>
                <w:color w:val="000000" w:themeColor="text1"/>
                <w:sz w:val="18"/>
                <w:szCs w:val="18"/>
              </w:rPr>
              <w:t xml:space="preserve">  Студийный ЖК видоискатель</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Размещение на камере: справа / слева / по центру:     По центру</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Настраиваемый угол наклона: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Тип крепления</w:t>
            </w:r>
            <w:proofErr w:type="gramStart"/>
            <w:r w:rsidRPr="009511E8">
              <w:rPr>
                <w:rFonts w:ascii="Times New Roman" w:hAnsi="Times New Roman"/>
                <w:color w:val="000000" w:themeColor="text1"/>
                <w:sz w:val="18"/>
                <w:szCs w:val="18"/>
              </w:rPr>
              <w:t xml:space="preserve"> :</w:t>
            </w:r>
            <w:proofErr w:type="gramEnd"/>
            <w:r w:rsidRPr="009511E8">
              <w:rPr>
                <w:rFonts w:ascii="Times New Roman" w:hAnsi="Times New Roman"/>
                <w:color w:val="000000" w:themeColor="text1"/>
                <w:sz w:val="18"/>
                <w:szCs w:val="18"/>
              </w:rPr>
              <w:t xml:space="preserve">    Необходим адаптер крепления</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Поддержка внешнего питания:     Да, Постоянный ток напряжением от 10,5 В до 17 В</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Поддержка питания от камеры: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Прямое управление настройкой камеры: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Поддержка функции </w:t>
            </w:r>
            <w:proofErr w:type="spellStart"/>
            <w:r w:rsidRPr="009511E8">
              <w:rPr>
                <w:rFonts w:ascii="Times New Roman" w:hAnsi="Times New Roman"/>
                <w:color w:val="000000" w:themeColor="text1"/>
                <w:sz w:val="18"/>
                <w:szCs w:val="18"/>
              </w:rPr>
              <w:t>Peaking</w:t>
            </w:r>
            <w:proofErr w:type="spellEnd"/>
            <w:r w:rsidRPr="009511E8">
              <w:rPr>
                <w:rFonts w:ascii="Times New Roman" w:hAnsi="Times New Roman"/>
                <w:color w:val="000000" w:themeColor="text1"/>
                <w:sz w:val="18"/>
                <w:szCs w:val="18"/>
              </w:rPr>
              <w:t xml:space="preserve"> (отображение зон в фокусе с повышенной контрастностью для облегчения фокусировки):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Лампы сигнализации </w:t>
            </w:r>
            <w:proofErr w:type="spellStart"/>
            <w:r w:rsidRPr="009511E8">
              <w:rPr>
                <w:rFonts w:ascii="Times New Roman" w:hAnsi="Times New Roman"/>
                <w:color w:val="000000" w:themeColor="text1"/>
                <w:sz w:val="18"/>
                <w:szCs w:val="18"/>
              </w:rPr>
              <w:t>Tally</w:t>
            </w:r>
            <w:proofErr w:type="spellEnd"/>
            <w:r w:rsidRPr="009511E8">
              <w:rPr>
                <w:rFonts w:ascii="Times New Roman" w:hAnsi="Times New Roman"/>
                <w:color w:val="000000" w:themeColor="text1"/>
                <w:sz w:val="18"/>
                <w:szCs w:val="18"/>
              </w:rPr>
              <w:t>: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Выключатель сигнализации </w:t>
            </w:r>
            <w:proofErr w:type="spellStart"/>
            <w:r w:rsidRPr="009511E8">
              <w:rPr>
                <w:rFonts w:ascii="Times New Roman" w:hAnsi="Times New Roman"/>
                <w:color w:val="000000" w:themeColor="text1"/>
                <w:sz w:val="18"/>
                <w:szCs w:val="18"/>
              </w:rPr>
              <w:t>Tally</w:t>
            </w:r>
            <w:proofErr w:type="spellEnd"/>
            <w:r w:rsidRPr="009511E8">
              <w:rPr>
                <w:rFonts w:ascii="Times New Roman" w:hAnsi="Times New Roman"/>
                <w:color w:val="000000" w:themeColor="text1"/>
                <w:sz w:val="18"/>
                <w:szCs w:val="18"/>
              </w:rPr>
              <w:t>: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Возможность отображения сигнала SDI RETURN: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Интерфейсы Видео </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Вход HD-SDI</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 3G</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Количество входов HD-SDI     1</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Вход HDMI: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Поддержка HDMI HDCP</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Проходные выходы сигнала HD-SDI</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 3G</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Интерфейсы Аудио</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Выход на наушники:     Да, 3.5 мм "</w:t>
            </w:r>
            <w:proofErr w:type="spellStart"/>
            <w:r w:rsidRPr="009511E8">
              <w:rPr>
                <w:rFonts w:ascii="Times New Roman" w:hAnsi="Times New Roman"/>
                <w:color w:val="000000" w:themeColor="text1"/>
                <w:sz w:val="18"/>
                <w:szCs w:val="18"/>
              </w:rPr>
              <w:t>мини-джек</w:t>
            </w:r>
            <w:proofErr w:type="spellEnd"/>
            <w:r w:rsidRPr="009511E8">
              <w:rPr>
                <w:rFonts w:ascii="Times New Roman" w:hAnsi="Times New Roman"/>
                <w:color w:val="000000" w:themeColor="text1"/>
                <w:sz w:val="18"/>
                <w:szCs w:val="18"/>
              </w:rPr>
              <w:t>"</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Встроенные динамики: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Дистанционное управление</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USB порт</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 USB 2.0 тип A для загрузки LUT и обслуживания</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lastRenderedPageBreak/>
              <w:t>Поддерживаемые форматы сигналов:</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HD-SDI/SD стандарта SMPTE-424M</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HD-SDI/SD стандарта SMPTE-425M-A/B</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HD-SDI/SD стандарта BTA S-004C</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HD-SDI/SD стандарта SMPTE-292M</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HD-SDI/SD стандарта SMPTE-274M</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HD-SDI/SD стандарта SMPTE-RP211</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HD-SDI/SD стандартов DUAL-LINK или 3G SMPTE-372M-2002</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HD-SDI/SD стандарта ITU-R BT656</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SDI стандарта SMPTE-259M</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HD-SDI/SD стандарта SMPTE-125M</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Сигналы ITU BT601-7</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Сигналы стандарта SMPTE-299M</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Сигналы стандарта SMPTE-272M</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HDMI сигналы PAL/NTSC</w:t>
            </w:r>
            <w:proofErr w:type="gramStart"/>
            <w:r w:rsidRPr="009511E8">
              <w:rPr>
                <w:rFonts w:ascii="Times New Roman" w:hAnsi="Times New Roman"/>
                <w:color w:val="000000" w:themeColor="text1"/>
                <w:sz w:val="18"/>
                <w:szCs w:val="18"/>
              </w:rPr>
              <w:t xml:space="preserve">     Н</w:t>
            </w:r>
            <w:proofErr w:type="gramEnd"/>
            <w:r w:rsidRPr="009511E8">
              <w:rPr>
                <w:rFonts w:ascii="Times New Roman" w:hAnsi="Times New Roman"/>
                <w:color w:val="000000" w:themeColor="text1"/>
                <w:sz w:val="18"/>
                <w:szCs w:val="18"/>
              </w:rPr>
              <w:t>ет</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HDMI сигналы 1080i</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HDMI 720p</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HDMI сигналы 1080p</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HDMI сигналы 1080 </w:t>
            </w:r>
            <w:proofErr w:type="spellStart"/>
            <w:r w:rsidRPr="009511E8">
              <w:rPr>
                <w:rFonts w:ascii="Times New Roman" w:hAnsi="Times New Roman"/>
                <w:color w:val="000000" w:themeColor="text1"/>
                <w:sz w:val="18"/>
                <w:szCs w:val="18"/>
              </w:rPr>
              <w:t>psF</w:t>
            </w:r>
            <w:proofErr w:type="spellEnd"/>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Ключевые функции: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Поддерживаемые стандарты </w:t>
            </w:r>
            <w:proofErr w:type="spellStart"/>
            <w:r w:rsidRPr="009511E8">
              <w:rPr>
                <w:rFonts w:ascii="Times New Roman" w:hAnsi="Times New Roman"/>
                <w:color w:val="000000" w:themeColor="text1"/>
                <w:sz w:val="18"/>
                <w:szCs w:val="18"/>
              </w:rPr>
              <w:t>таймкода</w:t>
            </w:r>
            <w:proofErr w:type="spellEnd"/>
            <w:r w:rsidRPr="009511E8">
              <w:rPr>
                <w:rFonts w:ascii="Times New Roman" w:hAnsi="Times New Roman"/>
                <w:color w:val="000000" w:themeColor="text1"/>
                <w:sz w:val="18"/>
                <w:szCs w:val="18"/>
              </w:rPr>
              <w:t xml:space="preserve"> SDI</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Отображение монохромного изображения по каждому из цветов R/G/B</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 xml:space="preserve">а, </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Функция </w:t>
            </w:r>
            <w:proofErr w:type="spellStart"/>
            <w:r w:rsidRPr="009511E8">
              <w:rPr>
                <w:rFonts w:ascii="Times New Roman" w:hAnsi="Times New Roman"/>
                <w:color w:val="000000" w:themeColor="text1"/>
                <w:sz w:val="18"/>
                <w:szCs w:val="18"/>
              </w:rPr>
              <w:t>False</w:t>
            </w:r>
            <w:proofErr w:type="spellEnd"/>
            <w:r w:rsidRPr="009511E8">
              <w:rPr>
                <w:rFonts w:ascii="Times New Roman" w:hAnsi="Times New Roman"/>
                <w:color w:val="000000" w:themeColor="text1"/>
                <w:sz w:val="18"/>
                <w:szCs w:val="18"/>
              </w:rPr>
              <w:t xml:space="preserve"> </w:t>
            </w:r>
            <w:proofErr w:type="spellStart"/>
            <w:r w:rsidRPr="009511E8">
              <w:rPr>
                <w:rFonts w:ascii="Times New Roman" w:hAnsi="Times New Roman"/>
                <w:color w:val="000000" w:themeColor="text1"/>
                <w:sz w:val="18"/>
                <w:szCs w:val="18"/>
              </w:rPr>
              <w:t>color</w:t>
            </w:r>
            <w:proofErr w:type="spellEnd"/>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Функция </w:t>
            </w:r>
            <w:proofErr w:type="spellStart"/>
            <w:r w:rsidRPr="009511E8">
              <w:rPr>
                <w:rFonts w:ascii="Times New Roman" w:hAnsi="Times New Roman"/>
                <w:color w:val="000000" w:themeColor="text1"/>
                <w:sz w:val="18"/>
                <w:szCs w:val="18"/>
              </w:rPr>
              <w:t>Zebra</w:t>
            </w:r>
            <w:proofErr w:type="spellEnd"/>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Функция H/V </w:t>
            </w:r>
            <w:proofErr w:type="spellStart"/>
            <w:r w:rsidRPr="009511E8">
              <w:rPr>
                <w:rFonts w:ascii="Times New Roman" w:hAnsi="Times New Roman"/>
                <w:color w:val="000000" w:themeColor="text1"/>
                <w:sz w:val="18"/>
                <w:szCs w:val="18"/>
              </w:rPr>
              <w:t>delay</w:t>
            </w:r>
            <w:proofErr w:type="spellEnd"/>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Режимы сканирования:     4:3/16:9</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Режим </w:t>
            </w:r>
            <w:proofErr w:type="spellStart"/>
            <w:r w:rsidRPr="009511E8">
              <w:rPr>
                <w:rFonts w:ascii="Times New Roman" w:hAnsi="Times New Roman"/>
                <w:color w:val="000000" w:themeColor="text1"/>
                <w:sz w:val="18"/>
                <w:szCs w:val="18"/>
              </w:rPr>
              <w:t>Freeze</w:t>
            </w:r>
            <w:proofErr w:type="spellEnd"/>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Маркеры экрана</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 80%/88%/90%/93%/95%</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Центральный маркер</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Маркеры аспекта кадра</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 4:3/16:9/14:9/16:9+4:3/2.35:1/166:1/175:1/1.85:1</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lang w:val="en-US"/>
              </w:rPr>
            </w:pPr>
            <w:r w:rsidRPr="009511E8">
              <w:rPr>
                <w:rFonts w:ascii="Times New Roman" w:hAnsi="Times New Roman"/>
                <w:color w:val="000000" w:themeColor="text1"/>
                <w:sz w:val="18"/>
                <w:szCs w:val="18"/>
              </w:rPr>
              <w:t>Маркер</w:t>
            </w:r>
            <w:r w:rsidRPr="009511E8">
              <w:rPr>
                <w:rFonts w:ascii="Times New Roman" w:hAnsi="Times New Roman"/>
                <w:color w:val="000000" w:themeColor="text1"/>
                <w:sz w:val="18"/>
                <w:szCs w:val="18"/>
                <w:lang w:val="en-US"/>
              </w:rPr>
              <w:t xml:space="preserve"> </w:t>
            </w:r>
            <w:r w:rsidRPr="009511E8">
              <w:rPr>
                <w:rFonts w:ascii="Times New Roman" w:hAnsi="Times New Roman"/>
                <w:color w:val="000000" w:themeColor="text1"/>
                <w:sz w:val="18"/>
                <w:szCs w:val="18"/>
              </w:rPr>
              <w:t>видимой</w:t>
            </w:r>
            <w:r w:rsidRPr="009511E8">
              <w:rPr>
                <w:rFonts w:ascii="Times New Roman" w:hAnsi="Times New Roman"/>
                <w:color w:val="000000" w:themeColor="text1"/>
                <w:sz w:val="18"/>
                <w:szCs w:val="18"/>
                <w:lang w:val="en-US"/>
              </w:rPr>
              <w:t xml:space="preserve"> </w:t>
            </w:r>
            <w:r w:rsidRPr="009511E8">
              <w:rPr>
                <w:rFonts w:ascii="Times New Roman" w:hAnsi="Times New Roman"/>
                <w:color w:val="000000" w:themeColor="text1"/>
                <w:sz w:val="18"/>
                <w:szCs w:val="18"/>
              </w:rPr>
              <w:t>области</w:t>
            </w:r>
            <w:r w:rsidRPr="009511E8">
              <w:rPr>
                <w:rFonts w:ascii="Times New Roman" w:hAnsi="Times New Roman"/>
                <w:color w:val="000000" w:themeColor="text1"/>
                <w:sz w:val="18"/>
                <w:szCs w:val="18"/>
                <w:lang w:val="en-US"/>
              </w:rPr>
              <w:t xml:space="preserve">     OFF, Line, Half, </w:t>
            </w:r>
            <w:proofErr w:type="spellStart"/>
            <w:r w:rsidRPr="009511E8">
              <w:rPr>
                <w:rFonts w:ascii="Times New Roman" w:hAnsi="Times New Roman"/>
                <w:color w:val="000000" w:themeColor="text1"/>
                <w:sz w:val="18"/>
                <w:szCs w:val="18"/>
                <w:lang w:val="en-US"/>
              </w:rPr>
              <w:t>Half+Line</w:t>
            </w:r>
            <w:proofErr w:type="spellEnd"/>
          </w:p>
          <w:p w:rsidR="002F1FB7" w:rsidRPr="009511E8" w:rsidRDefault="002F1FB7" w:rsidP="00F55F83">
            <w:pPr>
              <w:autoSpaceDE w:val="0"/>
              <w:autoSpaceDN w:val="0"/>
              <w:adjustRightInd w:val="0"/>
              <w:spacing w:after="0"/>
              <w:rPr>
                <w:rFonts w:ascii="Times New Roman" w:hAnsi="Times New Roman"/>
                <w:color w:val="000000" w:themeColor="text1"/>
                <w:sz w:val="18"/>
                <w:szCs w:val="18"/>
                <w:lang w:val="en-US"/>
              </w:rPr>
            </w:pPr>
            <w:r w:rsidRPr="009511E8">
              <w:rPr>
                <w:rFonts w:ascii="Times New Roman" w:hAnsi="Times New Roman"/>
                <w:color w:val="000000" w:themeColor="text1"/>
                <w:sz w:val="18"/>
                <w:szCs w:val="18"/>
                <w:lang w:val="en-US"/>
              </w:rPr>
              <w:t xml:space="preserve">3D-LUT     </w:t>
            </w:r>
            <w:r w:rsidRPr="009511E8">
              <w:rPr>
                <w:rFonts w:ascii="Times New Roman" w:hAnsi="Times New Roman"/>
                <w:color w:val="000000" w:themeColor="text1"/>
                <w:sz w:val="18"/>
                <w:szCs w:val="18"/>
              </w:rPr>
              <w:t>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lang w:val="en-US"/>
              </w:rPr>
            </w:pPr>
            <w:r w:rsidRPr="009511E8">
              <w:rPr>
                <w:rFonts w:ascii="Times New Roman" w:hAnsi="Times New Roman"/>
                <w:color w:val="000000" w:themeColor="text1"/>
                <w:sz w:val="18"/>
                <w:szCs w:val="18"/>
                <w:lang w:val="en-US"/>
              </w:rPr>
              <w:t>3D-LUT LOG     J-LOG, HLG, PQ</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lang w:val="en-US"/>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Программируемые функциональные клавиши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7 кнопок используемых для различных функций</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Режим </w:t>
            </w:r>
            <w:proofErr w:type="spellStart"/>
            <w:r w:rsidRPr="009511E8">
              <w:rPr>
                <w:rFonts w:ascii="Times New Roman" w:hAnsi="Times New Roman"/>
                <w:color w:val="000000" w:themeColor="text1"/>
                <w:sz w:val="18"/>
                <w:szCs w:val="18"/>
              </w:rPr>
              <w:t>Picture</w:t>
            </w:r>
            <w:proofErr w:type="spellEnd"/>
            <w:r w:rsidRPr="009511E8">
              <w:rPr>
                <w:rFonts w:ascii="Times New Roman" w:hAnsi="Times New Roman"/>
                <w:color w:val="000000" w:themeColor="text1"/>
                <w:sz w:val="18"/>
                <w:szCs w:val="18"/>
              </w:rPr>
              <w:t xml:space="preserve"> </w:t>
            </w:r>
            <w:proofErr w:type="spellStart"/>
            <w:r w:rsidRPr="009511E8">
              <w:rPr>
                <w:rFonts w:ascii="Times New Roman" w:hAnsi="Times New Roman"/>
                <w:color w:val="000000" w:themeColor="text1"/>
                <w:sz w:val="18"/>
                <w:szCs w:val="18"/>
              </w:rPr>
              <w:t>Flip</w:t>
            </w:r>
            <w:proofErr w:type="spellEnd"/>
            <w:r w:rsidRPr="009511E8">
              <w:rPr>
                <w:rFonts w:ascii="Times New Roman" w:hAnsi="Times New Roman"/>
                <w:color w:val="000000" w:themeColor="text1"/>
                <w:sz w:val="18"/>
                <w:szCs w:val="18"/>
              </w:rPr>
              <w:t xml:space="preserve"> </w:t>
            </w:r>
            <w:proofErr w:type="spellStart"/>
            <w:r w:rsidRPr="009511E8">
              <w:rPr>
                <w:rFonts w:ascii="Times New Roman" w:hAnsi="Times New Roman"/>
                <w:color w:val="000000" w:themeColor="text1"/>
                <w:sz w:val="18"/>
                <w:szCs w:val="18"/>
              </w:rPr>
              <w:t>modes</w:t>
            </w:r>
            <w:proofErr w:type="spellEnd"/>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Раздельные ручки регулировки   яркости/контрастности/цветовой насыщенности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Измерительные и индикаторные функции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Осциллограф</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roofErr w:type="spellStart"/>
            <w:r w:rsidRPr="009511E8">
              <w:rPr>
                <w:rFonts w:ascii="Times New Roman" w:hAnsi="Times New Roman"/>
                <w:color w:val="000000" w:themeColor="text1"/>
                <w:sz w:val="18"/>
                <w:szCs w:val="18"/>
              </w:rPr>
              <w:t>Вектороскоп</w:t>
            </w:r>
            <w:proofErr w:type="spellEnd"/>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Гистограмма</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Индикатор уровня звуковых сигналов</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Количество каналов индикатора уровня звуковых  сигналов     16</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Настройки и цветовые </w:t>
            </w:r>
            <w:proofErr w:type="spellStart"/>
            <w:r w:rsidRPr="009511E8">
              <w:rPr>
                <w:rFonts w:ascii="Times New Roman" w:hAnsi="Times New Roman"/>
                <w:color w:val="000000" w:themeColor="text1"/>
                <w:sz w:val="18"/>
                <w:szCs w:val="18"/>
              </w:rPr>
              <w:t>предустановки</w:t>
            </w:r>
            <w:proofErr w:type="spellEnd"/>
            <w:r w:rsidRPr="009511E8">
              <w:rPr>
                <w:rFonts w:ascii="Times New Roman" w:hAnsi="Times New Roman"/>
                <w:color w:val="000000" w:themeColor="text1"/>
                <w:sz w:val="18"/>
                <w:szCs w:val="18"/>
              </w:rPr>
              <w:t xml:space="preserve"> </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roofErr w:type="spellStart"/>
            <w:r w:rsidRPr="009511E8">
              <w:rPr>
                <w:rFonts w:ascii="Times New Roman" w:hAnsi="Times New Roman"/>
                <w:color w:val="000000" w:themeColor="text1"/>
                <w:sz w:val="18"/>
                <w:szCs w:val="18"/>
              </w:rPr>
              <w:t>Предустановка</w:t>
            </w:r>
            <w:proofErr w:type="spellEnd"/>
            <w:r w:rsidRPr="009511E8">
              <w:rPr>
                <w:rFonts w:ascii="Times New Roman" w:hAnsi="Times New Roman"/>
                <w:color w:val="000000" w:themeColor="text1"/>
                <w:sz w:val="18"/>
                <w:szCs w:val="18"/>
              </w:rPr>
              <w:t xml:space="preserve"> цветовой температуры 9300K</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roofErr w:type="spellStart"/>
            <w:r w:rsidRPr="009511E8">
              <w:rPr>
                <w:rFonts w:ascii="Times New Roman" w:hAnsi="Times New Roman"/>
                <w:color w:val="000000" w:themeColor="text1"/>
                <w:sz w:val="18"/>
                <w:szCs w:val="18"/>
              </w:rPr>
              <w:t>Предустановка</w:t>
            </w:r>
            <w:proofErr w:type="spellEnd"/>
            <w:r w:rsidRPr="009511E8">
              <w:rPr>
                <w:rFonts w:ascii="Times New Roman" w:hAnsi="Times New Roman"/>
                <w:color w:val="000000" w:themeColor="text1"/>
                <w:sz w:val="18"/>
                <w:szCs w:val="18"/>
              </w:rPr>
              <w:t xml:space="preserve"> цветовой температуры 6500K</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roofErr w:type="spellStart"/>
            <w:r w:rsidRPr="009511E8">
              <w:rPr>
                <w:rFonts w:ascii="Times New Roman" w:hAnsi="Times New Roman"/>
                <w:color w:val="000000" w:themeColor="text1"/>
                <w:sz w:val="18"/>
                <w:szCs w:val="18"/>
              </w:rPr>
              <w:t>Предустановка</w:t>
            </w:r>
            <w:proofErr w:type="spellEnd"/>
            <w:r w:rsidRPr="009511E8">
              <w:rPr>
                <w:rFonts w:ascii="Times New Roman" w:hAnsi="Times New Roman"/>
                <w:color w:val="000000" w:themeColor="text1"/>
                <w:sz w:val="18"/>
                <w:szCs w:val="18"/>
              </w:rPr>
              <w:t xml:space="preserve"> цветовой температуры 5600K</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roofErr w:type="gramStart"/>
            <w:r w:rsidRPr="009511E8">
              <w:rPr>
                <w:rFonts w:ascii="Times New Roman" w:hAnsi="Times New Roman"/>
                <w:color w:val="000000" w:themeColor="text1"/>
                <w:sz w:val="18"/>
                <w:szCs w:val="18"/>
              </w:rPr>
              <w:t>Пользовательская</w:t>
            </w:r>
            <w:proofErr w:type="gramEnd"/>
            <w:r w:rsidRPr="009511E8">
              <w:rPr>
                <w:rFonts w:ascii="Times New Roman" w:hAnsi="Times New Roman"/>
                <w:color w:val="000000" w:themeColor="text1"/>
                <w:sz w:val="18"/>
                <w:szCs w:val="18"/>
              </w:rPr>
              <w:t xml:space="preserve"> </w:t>
            </w:r>
            <w:proofErr w:type="spellStart"/>
            <w:r w:rsidRPr="009511E8">
              <w:rPr>
                <w:rFonts w:ascii="Times New Roman" w:hAnsi="Times New Roman"/>
                <w:color w:val="000000" w:themeColor="text1"/>
                <w:sz w:val="18"/>
                <w:szCs w:val="18"/>
              </w:rPr>
              <w:t>предустановка</w:t>
            </w:r>
            <w:proofErr w:type="spellEnd"/>
            <w:r w:rsidRPr="009511E8">
              <w:rPr>
                <w:rFonts w:ascii="Times New Roman" w:hAnsi="Times New Roman"/>
                <w:color w:val="000000" w:themeColor="text1"/>
                <w:sz w:val="18"/>
                <w:szCs w:val="18"/>
              </w:rPr>
              <w:t xml:space="preserve"> цветовой температуры</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lastRenderedPageBreak/>
              <w:t>Ручное калибрование цветовой температуры</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Уровни гаммы     от 1,8 до 2,8</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Настраиваемый уровень чёрного</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Возможности электропитания и окружающей среды</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Электропитание постоянным током</w:t>
            </w:r>
            <w:proofErr w:type="gramStart"/>
            <w:r w:rsidRPr="009511E8">
              <w:rPr>
                <w:rFonts w:ascii="Times New Roman" w:hAnsi="Times New Roman"/>
                <w:color w:val="000000" w:themeColor="text1"/>
                <w:sz w:val="18"/>
                <w:szCs w:val="18"/>
              </w:rPr>
              <w:t xml:space="preserve">     Д</w:t>
            </w:r>
            <w:proofErr w:type="gramEnd"/>
            <w:r w:rsidRPr="009511E8">
              <w:rPr>
                <w:rFonts w:ascii="Times New Roman" w:hAnsi="Times New Roman"/>
                <w:color w:val="000000" w:themeColor="text1"/>
                <w:sz w:val="18"/>
                <w:szCs w:val="18"/>
              </w:rPr>
              <w:t>а, От камеры по VF-кабелю, либо от внешнего источника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Разъём питания постоянным током     4 контактный XLR</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Энергопотребление:     15 Вт</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Рабочая температура в градусах </w:t>
            </w:r>
            <w:proofErr w:type="spellStart"/>
            <w:r w:rsidRPr="009511E8">
              <w:rPr>
                <w:rFonts w:ascii="Times New Roman" w:hAnsi="Times New Roman"/>
                <w:color w:val="000000" w:themeColor="text1"/>
                <w:sz w:val="18"/>
                <w:szCs w:val="18"/>
              </w:rPr>
              <w:t>цельсия</w:t>
            </w:r>
            <w:proofErr w:type="spellEnd"/>
            <w:proofErr w:type="gramStart"/>
            <w:r w:rsidRPr="009511E8">
              <w:rPr>
                <w:rFonts w:ascii="Times New Roman" w:hAnsi="Times New Roman"/>
                <w:color w:val="000000" w:themeColor="text1"/>
                <w:sz w:val="18"/>
                <w:szCs w:val="18"/>
              </w:rPr>
              <w:t xml:space="preserve">     О</w:t>
            </w:r>
            <w:proofErr w:type="gramEnd"/>
            <w:r w:rsidRPr="009511E8">
              <w:rPr>
                <w:rFonts w:ascii="Times New Roman" w:hAnsi="Times New Roman"/>
                <w:color w:val="000000" w:themeColor="text1"/>
                <w:sz w:val="18"/>
                <w:szCs w:val="18"/>
              </w:rPr>
              <w:t>т 0C до 40C</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Рабочая влажность:     От 30% до 80%</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Общие характеристики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Габариты </w:t>
            </w:r>
            <w:proofErr w:type="gramStart"/>
            <w:r w:rsidRPr="009511E8">
              <w:rPr>
                <w:rFonts w:ascii="Times New Roman" w:hAnsi="Times New Roman"/>
                <w:color w:val="000000" w:themeColor="text1"/>
                <w:sz w:val="18"/>
                <w:szCs w:val="18"/>
              </w:rPr>
              <w:t>Ш</w:t>
            </w:r>
            <w:proofErr w:type="gramEnd"/>
            <w:r w:rsidRPr="009511E8">
              <w:rPr>
                <w:rFonts w:ascii="Times New Roman" w:hAnsi="Times New Roman"/>
                <w:color w:val="000000" w:themeColor="text1"/>
                <w:sz w:val="18"/>
                <w:szCs w:val="18"/>
              </w:rPr>
              <w:t xml:space="preserve"> </w:t>
            </w:r>
            <w:proofErr w:type="spellStart"/>
            <w:r w:rsidRPr="009511E8">
              <w:rPr>
                <w:rFonts w:ascii="Times New Roman" w:hAnsi="Times New Roman"/>
                <w:color w:val="000000" w:themeColor="text1"/>
                <w:sz w:val="18"/>
                <w:szCs w:val="18"/>
              </w:rPr>
              <w:t>х</w:t>
            </w:r>
            <w:proofErr w:type="spellEnd"/>
            <w:r w:rsidRPr="009511E8">
              <w:rPr>
                <w:rFonts w:ascii="Times New Roman" w:hAnsi="Times New Roman"/>
                <w:color w:val="000000" w:themeColor="text1"/>
                <w:sz w:val="18"/>
                <w:szCs w:val="18"/>
              </w:rPr>
              <w:t xml:space="preserve"> В </w:t>
            </w:r>
            <w:proofErr w:type="spellStart"/>
            <w:r w:rsidRPr="009511E8">
              <w:rPr>
                <w:rFonts w:ascii="Times New Roman" w:hAnsi="Times New Roman"/>
                <w:color w:val="000000" w:themeColor="text1"/>
                <w:sz w:val="18"/>
                <w:szCs w:val="18"/>
              </w:rPr>
              <w:t>х</w:t>
            </w:r>
            <w:proofErr w:type="spellEnd"/>
            <w:r w:rsidRPr="009511E8">
              <w:rPr>
                <w:rFonts w:ascii="Times New Roman" w:hAnsi="Times New Roman"/>
                <w:color w:val="000000" w:themeColor="text1"/>
                <w:sz w:val="18"/>
                <w:szCs w:val="18"/>
              </w:rPr>
              <w:t xml:space="preserve"> Г:   не менее  195мм / 165мм / 55мм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Масса без подставки: не менее 0,8 кг</w:t>
            </w:r>
            <w:proofErr w:type="gramStart"/>
            <w:r w:rsidRPr="009511E8">
              <w:rPr>
                <w:rFonts w:ascii="Times New Roman" w:hAnsi="Times New Roman"/>
                <w:color w:val="000000" w:themeColor="text1"/>
                <w:sz w:val="18"/>
                <w:szCs w:val="18"/>
              </w:rPr>
              <w:t>.</w:t>
            </w:r>
            <w:r>
              <w:rPr>
                <w:rFonts w:ascii="Times New Roman" w:hAnsi="Times New Roman"/>
                <w:color w:val="000000" w:themeColor="text1"/>
                <w:sz w:val="18"/>
                <w:szCs w:val="18"/>
              </w:rPr>
              <w:t xml:space="preserve">, </w:t>
            </w:r>
            <w:proofErr w:type="gramEnd"/>
            <w:r>
              <w:rPr>
                <w:rFonts w:ascii="Times New Roman" w:hAnsi="Times New Roman"/>
                <w:color w:val="000000" w:themeColor="text1"/>
                <w:sz w:val="18"/>
                <w:szCs w:val="18"/>
              </w:rPr>
              <w:t>но</w:t>
            </w:r>
            <w:r w:rsidRPr="009511E8">
              <w:rPr>
                <w:rFonts w:ascii="Times New Roman" w:hAnsi="Times New Roman"/>
                <w:color w:val="000000" w:themeColor="text1"/>
                <w:sz w:val="18"/>
                <w:szCs w:val="18"/>
              </w:rPr>
              <w:t xml:space="preserve"> не более 1,1 кг</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В </w:t>
            </w:r>
            <w:proofErr w:type="gramStart"/>
            <w:r w:rsidRPr="009511E8">
              <w:rPr>
                <w:rFonts w:ascii="Times New Roman" w:hAnsi="Times New Roman"/>
                <w:color w:val="000000" w:themeColor="text1"/>
                <w:sz w:val="18"/>
                <w:szCs w:val="18"/>
              </w:rPr>
              <w:t>комплекте</w:t>
            </w:r>
            <w:proofErr w:type="gramEnd"/>
            <w:r w:rsidRPr="009511E8">
              <w:rPr>
                <w:rFonts w:ascii="Times New Roman" w:hAnsi="Times New Roman"/>
                <w:color w:val="000000" w:themeColor="text1"/>
                <w:sz w:val="18"/>
                <w:szCs w:val="18"/>
              </w:rPr>
              <w:t xml:space="preserve"> с устройством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Соединительный провод:     Да, VF шнур</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Бумажная инструкция:     Да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jc w:val="both"/>
              <w:rPr>
                <w:rFonts w:ascii="Times New Roman" w:hAnsi="Times New Roman"/>
                <w:color w:val="000000" w:themeColor="text1"/>
                <w:sz w:val="18"/>
                <w:szCs w:val="18"/>
              </w:rPr>
            </w:pPr>
            <w:r w:rsidRPr="009511E8">
              <w:rPr>
                <w:rFonts w:ascii="Times New Roman" w:hAnsi="Times New Roman"/>
                <w:sz w:val="18"/>
                <w:szCs w:val="18"/>
              </w:rPr>
              <w:t>Совместимость: должен быть совместим с камкордером из позиции №1</w:t>
            </w:r>
          </w:p>
        </w:tc>
        <w:tc>
          <w:tcPr>
            <w:tcW w:w="992" w:type="dxa"/>
          </w:tcPr>
          <w:p w:rsidR="002F1FB7" w:rsidRPr="007706F0" w:rsidRDefault="002F1FB7" w:rsidP="00F55F83">
            <w:pPr>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lastRenderedPageBreak/>
              <w:t>3</w:t>
            </w:r>
          </w:p>
        </w:tc>
        <w:tc>
          <w:tcPr>
            <w:tcW w:w="1276" w:type="dxa"/>
          </w:tcPr>
          <w:p w:rsidR="002F1FB7" w:rsidRPr="007706F0" w:rsidRDefault="002F1FB7" w:rsidP="00F55F83">
            <w:pPr>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шт.</w:t>
            </w:r>
          </w:p>
        </w:tc>
        <w:tc>
          <w:tcPr>
            <w:tcW w:w="1417" w:type="dxa"/>
          </w:tcPr>
          <w:p w:rsidR="002F1FB7" w:rsidRPr="007706F0" w:rsidRDefault="002F1FB7" w:rsidP="00F55F83">
            <w:pPr>
              <w:autoSpaceDE w:val="0"/>
              <w:autoSpaceDN w:val="0"/>
              <w:adjustRightInd w:val="0"/>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26.40.33.190</w:t>
            </w:r>
          </w:p>
          <w:p w:rsidR="002F1FB7" w:rsidRPr="007706F0" w:rsidRDefault="002F1FB7" w:rsidP="00F55F83">
            <w:pPr>
              <w:jc w:val="center"/>
              <w:rPr>
                <w:rFonts w:ascii="Times New Roman" w:hAnsi="Times New Roman"/>
                <w:color w:val="000000" w:themeColor="text1"/>
                <w:sz w:val="18"/>
                <w:szCs w:val="18"/>
              </w:rPr>
            </w:pPr>
          </w:p>
        </w:tc>
      </w:tr>
      <w:tr w:rsidR="002F1FB7" w:rsidRPr="00D96555" w:rsidTr="00F55F83">
        <w:trPr>
          <w:trHeight w:val="255"/>
        </w:trPr>
        <w:tc>
          <w:tcPr>
            <w:tcW w:w="562" w:type="dxa"/>
          </w:tcPr>
          <w:p w:rsidR="002F1FB7" w:rsidRPr="009511E8" w:rsidRDefault="002F1FB7" w:rsidP="00F55F83">
            <w:pPr>
              <w:spacing w:after="0"/>
              <w:jc w:val="center"/>
              <w:rPr>
                <w:rFonts w:ascii="Times New Roman" w:hAnsi="Times New Roman"/>
                <w:color w:val="000000" w:themeColor="text1"/>
                <w:sz w:val="18"/>
                <w:szCs w:val="18"/>
              </w:rPr>
            </w:pPr>
            <w:r w:rsidRPr="009511E8">
              <w:rPr>
                <w:rFonts w:ascii="Times New Roman" w:hAnsi="Times New Roman"/>
                <w:color w:val="000000" w:themeColor="text1"/>
                <w:sz w:val="18"/>
                <w:szCs w:val="18"/>
              </w:rPr>
              <w:lastRenderedPageBreak/>
              <w:t>4</w:t>
            </w:r>
          </w:p>
        </w:tc>
        <w:tc>
          <w:tcPr>
            <w:tcW w:w="1843" w:type="dxa"/>
          </w:tcPr>
          <w:p w:rsidR="002F1FB7" w:rsidRPr="009511E8" w:rsidRDefault="002F1FB7" w:rsidP="00F55F83">
            <w:pPr>
              <w:spacing w:after="0"/>
              <w:jc w:val="both"/>
              <w:rPr>
                <w:rFonts w:ascii="Times New Roman" w:hAnsi="Times New Roman"/>
                <w:color w:val="000000" w:themeColor="text1"/>
                <w:sz w:val="18"/>
                <w:szCs w:val="18"/>
              </w:rPr>
            </w:pPr>
            <w:r w:rsidRPr="009511E8">
              <w:rPr>
                <w:rFonts w:ascii="Times New Roman" w:hAnsi="Times New Roman"/>
                <w:color w:val="000000" w:themeColor="text1"/>
                <w:sz w:val="18"/>
                <w:szCs w:val="18"/>
              </w:rPr>
              <w:t>Комплект адаптера студийного видоискателя</w:t>
            </w:r>
          </w:p>
          <w:p w:rsidR="002F1FB7" w:rsidRPr="009511E8" w:rsidRDefault="002F1FB7" w:rsidP="00F55F83">
            <w:pPr>
              <w:spacing w:after="0"/>
              <w:rPr>
                <w:rFonts w:ascii="Times New Roman" w:hAnsi="Times New Roman"/>
                <w:b/>
                <w:bCs/>
                <w:color w:val="000000" w:themeColor="text1"/>
                <w:sz w:val="18"/>
                <w:szCs w:val="18"/>
                <w:lang w:val="en-US"/>
              </w:rPr>
            </w:pPr>
          </w:p>
        </w:tc>
        <w:tc>
          <w:tcPr>
            <w:tcW w:w="4253" w:type="dxa"/>
            <w:shd w:val="clear" w:color="auto" w:fill="auto"/>
            <w:noWrap/>
            <w:vAlign w:val="bottom"/>
          </w:tcPr>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Монтажный комплект для студийного видоискателя </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U-образный держатель с регулировкой по вертикали и горизонтали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Опорная ручка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    Устанавливается на оптоволоконную систему</w:t>
            </w:r>
            <w:r w:rsidRPr="009F17AE">
              <w:rPr>
                <w:rFonts w:ascii="Times New Roman" w:hAnsi="Times New Roman"/>
                <w:color w:val="000000" w:themeColor="text1"/>
                <w:sz w:val="18"/>
                <w:szCs w:val="18"/>
                <w:highlight w:val="red"/>
              </w:rPr>
              <w:t xml:space="preserve"> </w:t>
            </w:r>
            <w:r>
              <w:rPr>
                <w:rFonts w:ascii="Times New Roman" w:hAnsi="Times New Roman"/>
                <w:color w:val="000000" w:themeColor="text1"/>
                <w:sz w:val="18"/>
                <w:szCs w:val="18"/>
              </w:rPr>
              <w:t xml:space="preserve"> и/</w:t>
            </w:r>
            <w:r w:rsidRPr="001300FA">
              <w:rPr>
                <w:rFonts w:ascii="Times New Roman" w:hAnsi="Times New Roman"/>
                <w:color w:val="000000" w:themeColor="text1"/>
                <w:sz w:val="18"/>
                <w:szCs w:val="18"/>
              </w:rPr>
              <w:t>или на камеру</w:t>
            </w:r>
            <w:r w:rsidRPr="009F17AE">
              <w:rPr>
                <w:rFonts w:ascii="Times New Roman" w:hAnsi="Times New Roman"/>
                <w:color w:val="000000" w:themeColor="text1"/>
                <w:sz w:val="18"/>
                <w:szCs w:val="18"/>
                <w:highlight w:val="red"/>
              </w:rPr>
              <w:t xml:space="preserve"> </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Общие характеристики: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Тип материала:     Окрашенный металл</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Необходимость сборки:     Да, Частично</w:t>
            </w:r>
          </w:p>
          <w:p w:rsidR="002F1FB7" w:rsidRPr="009511E8" w:rsidRDefault="002F1FB7" w:rsidP="00F55F83">
            <w:pPr>
              <w:autoSpaceDE w:val="0"/>
              <w:autoSpaceDN w:val="0"/>
              <w:adjustRightInd w:val="0"/>
              <w:spacing w:after="0"/>
              <w:rPr>
                <w:rFonts w:ascii="Times New Roman" w:hAnsi="Times New Roman"/>
                <w:sz w:val="18"/>
                <w:szCs w:val="18"/>
              </w:rPr>
            </w:pPr>
          </w:p>
          <w:p w:rsidR="002F1FB7" w:rsidRPr="009511E8" w:rsidRDefault="002F1FB7" w:rsidP="00F55F83">
            <w:pPr>
              <w:autoSpaceDE w:val="0"/>
              <w:autoSpaceDN w:val="0"/>
              <w:adjustRightInd w:val="0"/>
              <w:spacing w:after="0"/>
              <w:jc w:val="both"/>
              <w:rPr>
                <w:rFonts w:ascii="Times New Roman" w:hAnsi="Times New Roman"/>
                <w:color w:val="000000" w:themeColor="text1"/>
                <w:sz w:val="18"/>
                <w:szCs w:val="18"/>
              </w:rPr>
            </w:pPr>
            <w:r w:rsidRPr="009511E8">
              <w:rPr>
                <w:rFonts w:ascii="Times New Roman" w:hAnsi="Times New Roman"/>
                <w:sz w:val="18"/>
                <w:szCs w:val="18"/>
              </w:rPr>
              <w:t>Совместимость: должен быть совместим с камко</w:t>
            </w:r>
            <w:r>
              <w:rPr>
                <w:rFonts w:ascii="Times New Roman" w:hAnsi="Times New Roman"/>
                <w:sz w:val="18"/>
                <w:szCs w:val="18"/>
              </w:rPr>
              <w:t>р</w:t>
            </w:r>
            <w:r w:rsidRPr="009511E8">
              <w:rPr>
                <w:rFonts w:ascii="Times New Roman" w:hAnsi="Times New Roman"/>
                <w:sz w:val="18"/>
                <w:szCs w:val="18"/>
              </w:rPr>
              <w:t xml:space="preserve">дером из позиции №1 и </w:t>
            </w:r>
            <w:r w:rsidRPr="009511E8">
              <w:rPr>
                <w:rFonts w:ascii="Times New Roman" w:hAnsi="Times New Roman"/>
                <w:color w:val="000000" w:themeColor="text1"/>
                <w:sz w:val="18"/>
                <w:szCs w:val="18"/>
              </w:rPr>
              <w:t xml:space="preserve">студийным видоискателем </w:t>
            </w:r>
            <w:r w:rsidRPr="009511E8">
              <w:rPr>
                <w:rFonts w:ascii="Times New Roman" w:hAnsi="Times New Roman"/>
                <w:sz w:val="18"/>
                <w:szCs w:val="18"/>
              </w:rPr>
              <w:t>из позиции №3</w:t>
            </w:r>
          </w:p>
        </w:tc>
        <w:tc>
          <w:tcPr>
            <w:tcW w:w="992" w:type="dxa"/>
          </w:tcPr>
          <w:p w:rsidR="002F1FB7" w:rsidRPr="007706F0" w:rsidRDefault="002F1FB7" w:rsidP="00F55F83">
            <w:pPr>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3</w:t>
            </w:r>
          </w:p>
        </w:tc>
        <w:tc>
          <w:tcPr>
            <w:tcW w:w="1276" w:type="dxa"/>
          </w:tcPr>
          <w:p w:rsidR="002F1FB7" w:rsidRPr="007706F0" w:rsidRDefault="002F1FB7" w:rsidP="00F55F83">
            <w:pPr>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шт.</w:t>
            </w:r>
          </w:p>
        </w:tc>
        <w:tc>
          <w:tcPr>
            <w:tcW w:w="1417" w:type="dxa"/>
          </w:tcPr>
          <w:p w:rsidR="002F1FB7" w:rsidRPr="007706F0" w:rsidRDefault="002F1FB7" w:rsidP="00F55F83">
            <w:pPr>
              <w:autoSpaceDE w:val="0"/>
              <w:autoSpaceDN w:val="0"/>
              <w:adjustRightInd w:val="0"/>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26.40.33.190</w:t>
            </w:r>
          </w:p>
          <w:p w:rsidR="002F1FB7" w:rsidRPr="007706F0" w:rsidRDefault="002F1FB7" w:rsidP="00F55F83">
            <w:pPr>
              <w:jc w:val="center"/>
              <w:rPr>
                <w:rFonts w:ascii="Times New Roman" w:hAnsi="Times New Roman"/>
                <w:color w:val="000000" w:themeColor="text1"/>
                <w:sz w:val="18"/>
                <w:szCs w:val="18"/>
              </w:rPr>
            </w:pPr>
          </w:p>
        </w:tc>
      </w:tr>
      <w:tr w:rsidR="002F1FB7" w:rsidRPr="00D96555" w:rsidTr="00F55F83">
        <w:trPr>
          <w:trHeight w:val="255"/>
        </w:trPr>
        <w:tc>
          <w:tcPr>
            <w:tcW w:w="562" w:type="dxa"/>
          </w:tcPr>
          <w:p w:rsidR="002F1FB7" w:rsidRPr="009511E8" w:rsidRDefault="002F1FB7" w:rsidP="00F55F83">
            <w:pPr>
              <w:spacing w:after="0"/>
              <w:jc w:val="center"/>
              <w:rPr>
                <w:rFonts w:ascii="Times New Roman" w:hAnsi="Times New Roman"/>
                <w:color w:val="000000" w:themeColor="text1"/>
                <w:sz w:val="18"/>
                <w:szCs w:val="18"/>
              </w:rPr>
            </w:pPr>
            <w:r w:rsidRPr="009511E8">
              <w:rPr>
                <w:rFonts w:ascii="Times New Roman" w:hAnsi="Times New Roman"/>
                <w:color w:val="000000" w:themeColor="text1"/>
                <w:sz w:val="18"/>
                <w:szCs w:val="18"/>
              </w:rPr>
              <w:t>5</w:t>
            </w:r>
          </w:p>
        </w:tc>
        <w:tc>
          <w:tcPr>
            <w:tcW w:w="1843" w:type="dxa"/>
          </w:tcPr>
          <w:p w:rsidR="002F1FB7" w:rsidRPr="009511E8" w:rsidRDefault="002F1FB7" w:rsidP="00F55F83">
            <w:pPr>
              <w:spacing w:after="0"/>
              <w:rPr>
                <w:rFonts w:ascii="Times New Roman" w:hAnsi="Times New Roman"/>
                <w:b/>
                <w:bCs/>
                <w:color w:val="000000" w:themeColor="text1"/>
                <w:sz w:val="18"/>
                <w:szCs w:val="18"/>
              </w:rPr>
            </w:pPr>
            <w:r w:rsidRPr="009511E8">
              <w:rPr>
                <w:rFonts w:ascii="Times New Roman" w:hAnsi="Times New Roman"/>
                <w:color w:val="000000" w:themeColor="text1"/>
                <w:sz w:val="18"/>
                <w:szCs w:val="18"/>
              </w:rPr>
              <w:t>Объектив</w:t>
            </w:r>
          </w:p>
          <w:p w:rsidR="002F1FB7" w:rsidRPr="009511E8" w:rsidRDefault="002F1FB7" w:rsidP="00F55F83">
            <w:pPr>
              <w:spacing w:after="0"/>
              <w:rPr>
                <w:rFonts w:ascii="Times New Roman" w:hAnsi="Times New Roman"/>
                <w:b/>
                <w:bCs/>
                <w:color w:val="000000" w:themeColor="text1"/>
                <w:sz w:val="18"/>
                <w:szCs w:val="18"/>
              </w:rPr>
            </w:pPr>
          </w:p>
        </w:tc>
        <w:tc>
          <w:tcPr>
            <w:tcW w:w="4253" w:type="dxa"/>
            <w:shd w:val="clear" w:color="auto" w:fill="auto"/>
            <w:noWrap/>
            <w:vAlign w:val="bottom"/>
          </w:tcPr>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Формат матрицы камеры: 2/3 дюйма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Крепление объектива: </w:t>
            </w:r>
            <w:r w:rsidRPr="009511E8">
              <w:rPr>
                <w:rFonts w:ascii="Times New Roman" w:hAnsi="Times New Roman"/>
                <w:color w:val="000000" w:themeColor="text1"/>
                <w:sz w:val="18"/>
                <w:szCs w:val="18"/>
                <w:lang w:val="en-US"/>
              </w:rPr>
              <w:t>B</w:t>
            </w:r>
            <w:r w:rsidRPr="009511E8">
              <w:rPr>
                <w:rFonts w:ascii="Times New Roman" w:hAnsi="Times New Roman"/>
                <w:color w:val="000000" w:themeColor="text1"/>
                <w:sz w:val="18"/>
                <w:szCs w:val="18"/>
              </w:rPr>
              <w:t>4</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Коэффициент </w:t>
            </w:r>
            <w:proofErr w:type="spellStart"/>
            <w:r w:rsidRPr="009511E8">
              <w:rPr>
                <w:rFonts w:ascii="Times New Roman" w:hAnsi="Times New Roman"/>
                <w:color w:val="000000" w:themeColor="text1"/>
                <w:sz w:val="18"/>
                <w:szCs w:val="18"/>
              </w:rPr>
              <w:t>зумирования</w:t>
            </w:r>
            <w:proofErr w:type="spellEnd"/>
            <w:r w:rsidRPr="009511E8">
              <w:rPr>
                <w:rFonts w:ascii="Times New Roman" w:hAnsi="Times New Roman"/>
                <w:color w:val="000000" w:themeColor="text1"/>
                <w:sz w:val="18"/>
                <w:szCs w:val="18"/>
              </w:rPr>
              <w:t>: 20</w:t>
            </w:r>
            <w:r w:rsidRPr="009511E8">
              <w:rPr>
                <w:rFonts w:ascii="Times New Roman" w:hAnsi="Times New Roman"/>
                <w:color w:val="000000" w:themeColor="text1"/>
                <w:sz w:val="18"/>
                <w:szCs w:val="18"/>
                <w:lang w:val="en-US"/>
              </w:rPr>
              <w:t>x</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Встроенный </w:t>
            </w:r>
            <w:proofErr w:type="spellStart"/>
            <w:r w:rsidRPr="009511E8">
              <w:rPr>
                <w:rFonts w:ascii="Times New Roman" w:hAnsi="Times New Roman"/>
                <w:color w:val="000000" w:themeColor="text1"/>
                <w:sz w:val="18"/>
                <w:szCs w:val="18"/>
              </w:rPr>
              <w:t>телеконвертер</w:t>
            </w:r>
            <w:proofErr w:type="spellEnd"/>
            <w:r w:rsidRPr="009511E8">
              <w:rPr>
                <w:rFonts w:ascii="Times New Roman" w:hAnsi="Times New Roman"/>
                <w:color w:val="000000" w:themeColor="text1"/>
                <w:sz w:val="18"/>
                <w:szCs w:val="18"/>
              </w:rPr>
              <w:t>: нет</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Фокусное расстояние: 8,2–164 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Относительная диафрагма: 1:1.9 при 8,2–115,4 мм, 1:2.7 при 164 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Угловое поле зрения: 60,7°×36,5°/3,4°×1,9°</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Значение </w:t>
            </w:r>
            <w:r w:rsidRPr="009511E8">
              <w:rPr>
                <w:rFonts w:ascii="Times New Roman" w:hAnsi="Times New Roman"/>
                <w:color w:val="000000" w:themeColor="text1"/>
                <w:sz w:val="18"/>
                <w:szCs w:val="18"/>
                <w:lang w:val="en-US"/>
              </w:rPr>
              <w:t>M</w:t>
            </w:r>
            <w:r w:rsidRPr="009511E8">
              <w:rPr>
                <w:rFonts w:ascii="Times New Roman" w:hAnsi="Times New Roman"/>
                <w:color w:val="000000" w:themeColor="text1"/>
                <w:sz w:val="18"/>
                <w:szCs w:val="18"/>
              </w:rPr>
              <w:t>.</w:t>
            </w:r>
            <w:r w:rsidRPr="009511E8">
              <w:rPr>
                <w:rFonts w:ascii="Times New Roman" w:hAnsi="Times New Roman"/>
                <w:color w:val="000000" w:themeColor="text1"/>
                <w:sz w:val="18"/>
                <w:szCs w:val="18"/>
                <w:lang w:val="en-US"/>
              </w:rPr>
              <w:t>O</w:t>
            </w:r>
            <w:r w:rsidRPr="009511E8">
              <w:rPr>
                <w:rFonts w:ascii="Times New Roman" w:hAnsi="Times New Roman"/>
                <w:color w:val="000000" w:themeColor="text1"/>
                <w:sz w:val="18"/>
                <w:szCs w:val="18"/>
              </w:rPr>
              <w:t>.</w:t>
            </w:r>
            <w:r w:rsidRPr="009511E8">
              <w:rPr>
                <w:rFonts w:ascii="Times New Roman" w:hAnsi="Times New Roman"/>
                <w:color w:val="000000" w:themeColor="text1"/>
                <w:sz w:val="18"/>
                <w:szCs w:val="18"/>
                <w:lang w:val="en-US"/>
              </w:rPr>
              <w:t>D</w:t>
            </w:r>
            <w:r w:rsidRPr="009511E8">
              <w:rPr>
                <w:rFonts w:ascii="Times New Roman" w:hAnsi="Times New Roman"/>
                <w:color w:val="000000" w:themeColor="text1"/>
                <w:sz w:val="18"/>
                <w:szCs w:val="18"/>
              </w:rPr>
              <w:t>. от переднего края: 0,9 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Размеры объекта при </w:t>
            </w:r>
            <w:r w:rsidRPr="009511E8">
              <w:rPr>
                <w:rFonts w:ascii="Times New Roman" w:hAnsi="Times New Roman"/>
                <w:color w:val="000000" w:themeColor="text1"/>
                <w:sz w:val="18"/>
                <w:szCs w:val="18"/>
                <w:lang w:val="en-US"/>
              </w:rPr>
              <w:t>M</w:t>
            </w:r>
            <w:r w:rsidRPr="009511E8">
              <w:rPr>
                <w:rFonts w:ascii="Times New Roman" w:hAnsi="Times New Roman"/>
                <w:color w:val="000000" w:themeColor="text1"/>
                <w:sz w:val="18"/>
                <w:szCs w:val="18"/>
              </w:rPr>
              <w:t>.</w:t>
            </w:r>
            <w:r w:rsidRPr="009511E8">
              <w:rPr>
                <w:rFonts w:ascii="Times New Roman" w:hAnsi="Times New Roman"/>
                <w:color w:val="000000" w:themeColor="text1"/>
                <w:sz w:val="18"/>
                <w:szCs w:val="18"/>
                <w:lang w:val="en-US"/>
              </w:rPr>
              <w:t>O</w:t>
            </w:r>
            <w:r w:rsidRPr="009511E8">
              <w:rPr>
                <w:rFonts w:ascii="Times New Roman" w:hAnsi="Times New Roman"/>
                <w:color w:val="000000" w:themeColor="text1"/>
                <w:sz w:val="18"/>
                <w:szCs w:val="18"/>
              </w:rPr>
              <w:t>.</w:t>
            </w:r>
            <w:r w:rsidRPr="009511E8">
              <w:rPr>
                <w:rFonts w:ascii="Times New Roman" w:hAnsi="Times New Roman"/>
                <w:color w:val="000000" w:themeColor="text1"/>
                <w:sz w:val="18"/>
                <w:szCs w:val="18"/>
                <w:lang w:val="en-US"/>
              </w:rPr>
              <w:t>D</w:t>
            </w:r>
            <w:r w:rsidRPr="009511E8">
              <w:rPr>
                <w:rFonts w:ascii="Times New Roman" w:hAnsi="Times New Roman"/>
                <w:color w:val="000000" w:themeColor="text1"/>
                <w:sz w:val="18"/>
                <w:szCs w:val="18"/>
              </w:rPr>
              <w:t>.: 98,2×55,2 см при 8,2 мм, 5,0×2,8 см при 164 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Диаметр защитного фильтра: 82мм </w:t>
            </w:r>
            <w:r w:rsidRPr="009511E8">
              <w:rPr>
                <w:rFonts w:ascii="Times New Roman" w:hAnsi="Times New Roman"/>
                <w:color w:val="000000" w:themeColor="text1"/>
                <w:sz w:val="18"/>
                <w:szCs w:val="18"/>
                <w:lang w:val="en-US"/>
              </w:rPr>
              <w:t>P</w:t>
            </w:r>
            <w:r w:rsidRPr="009511E8">
              <w:rPr>
                <w:rFonts w:ascii="Times New Roman" w:hAnsi="Times New Roman"/>
                <w:color w:val="000000" w:themeColor="text1"/>
                <w:sz w:val="18"/>
                <w:szCs w:val="18"/>
              </w:rPr>
              <w:t>0.75</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Общие характеристики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Рабочая температура: от -10°</w:t>
            </w:r>
            <w:r w:rsidRPr="009511E8">
              <w:rPr>
                <w:rFonts w:ascii="Times New Roman" w:hAnsi="Times New Roman"/>
                <w:color w:val="000000" w:themeColor="text1"/>
                <w:sz w:val="18"/>
                <w:szCs w:val="18"/>
                <w:lang w:val="en-US"/>
              </w:rPr>
              <w:t>C</w:t>
            </w:r>
            <w:r w:rsidRPr="009511E8">
              <w:rPr>
                <w:rFonts w:ascii="Times New Roman" w:hAnsi="Times New Roman"/>
                <w:color w:val="000000" w:themeColor="text1"/>
                <w:sz w:val="18"/>
                <w:szCs w:val="18"/>
              </w:rPr>
              <w:t xml:space="preserve"> до +45°</w:t>
            </w:r>
            <w:r w:rsidRPr="009511E8">
              <w:rPr>
                <w:rFonts w:ascii="Times New Roman" w:hAnsi="Times New Roman"/>
                <w:color w:val="000000" w:themeColor="text1"/>
                <w:sz w:val="18"/>
                <w:szCs w:val="18"/>
                <w:lang w:val="en-US"/>
              </w:rPr>
              <w:t>C</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Pr>
                <w:rFonts w:ascii="Times New Roman" w:hAnsi="Times New Roman"/>
                <w:color w:val="000000" w:themeColor="text1"/>
                <w:sz w:val="18"/>
                <w:szCs w:val="18"/>
              </w:rPr>
              <w:t xml:space="preserve">Вес: не менее 1 кг, но </w:t>
            </w:r>
            <w:r w:rsidRPr="009511E8">
              <w:rPr>
                <w:rFonts w:ascii="Times New Roman" w:hAnsi="Times New Roman"/>
                <w:color w:val="000000" w:themeColor="text1"/>
                <w:sz w:val="18"/>
                <w:szCs w:val="18"/>
              </w:rPr>
              <w:t>не более 1,3 кг</w:t>
            </w:r>
          </w:p>
          <w:p w:rsidR="002F1FB7" w:rsidRPr="009511E8" w:rsidRDefault="002F1FB7" w:rsidP="00F55F83">
            <w:pPr>
              <w:autoSpaceDE w:val="0"/>
              <w:autoSpaceDN w:val="0"/>
              <w:adjustRightInd w:val="0"/>
              <w:spacing w:after="0"/>
              <w:rPr>
                <w:rFonts w:ascii="Times New Roman" w:hAnsi="Times New Roman"/>
                <w:sz w:val="18"/>
                <w:szCs w:val="18"/>
              </w:rPr>
            </w:pP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sz w:val="18"/>
                <w:szCs w:val="18"/>
              </w:rPr>
              <w:t>Совместимость: должен быть совместим с системой  управления объективом и камко</w:t>
            </w:r>
            <w:r>
              <w:rPr>
                <w:rFonts w:ascii="Times New Roman" w:hAnsi="Times New Roman"/>
                <w:sz w:val="18"/>
                <w:szCs w:val="18"/>
              </w:rPr>
              <w:t>р</w:t>
            </w:r>
            <w:r w:rsidRPr="009511E8">
              <w:rPr>
                <w:rFonts w:ascii="Times New Roman" w:hAnsi="Times New Roman"/>
                <w:sz w:val="18"/>
                <w:szCs w:val="18"/>
              </w:rPr>
              <w:t>дером из позиции №1</w:t>
            </w:r>
          </w:p>
        </w:tc>
        <w:tc>
          <w:tcPr>
            <w:tcW w:w="992" w:type="dxa"/>
          </w:tcPr>
          <w:p w:rsidR="002F1FB7" w:rsidRPr="007706F0" w:rsidRDefault="002F1FB7" w:rsidP="00F55F83">
            <w:pPr>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2</w:t>
            </w:r>
          </w:p>
        </w:tc>
        <w:tc>
          <w:tcPr>
            <w:tcW w:w="1276" w:type="dxa"/>
          </w:tcPr>
          <w:p w:rsidR="002F1FB7" w:rsidRPr="007706F0" w:rsidRDefault="002F1FB7" w:rsidP="00F55F83">
            <w:pPr>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шт.</w:t>
            </w:r>
          </w:p>
        </w:tc>
        <w:tc>
          <w:tcPr>
            <w:tcW w:w="1417" w:type="dxa"/>
          </w:tcPr>
          <w:p w:rsidR="002F1FB7" w:rsidRPr="007706F0" w:rsidRDefault="002F1FB7" w:rsidP="00F55F83">
            <w:pPr>
              <w:autoSpaceDE w:val="0"/>
              <w:autoSpaceDN w:val="0"/>
              <w:adjustRightInd w:val="0"/>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26.40.33.190</w:t>
            </w:r>
          </w:p>
          <w:p w:rsidR="002F1FB7" w:rsidRPr="007706F0" w:rsidRDefault="002F1FB7" w:rsidP="00F55F83">
            <w:pPr>
              <w:jc w:val="center"/>
              <w:rPr>
                <w:rFonts w:ascii="Times New Roman" w:hAnsi="Times New Roman"/>
                <w:color w:val="000000" w:themeColor="text1"/>
                <w:sz w:val="18"/>
                <w:szCs w:val="18"/>
              </w:rPr>
            </w:pPr>
          </w:p>
        </w:tc>
      </w:tr>
      <w:tr w:rsidR="002F1FB7" w:rsidRPr="00D96555" w:rsidTr="00F55F83">
        <w:trPr>
          <w:trHeight w:val="2867"/>
        </w:trPr>
        <w:tc>
          <w:tcPr>
            <w:tcW w:w="562" w:type="dxa"/>
          </w:tcPr>
          <w:p w:rsidR="002F1FB7" w:rsidRPr="009511E8" w:rsidRDefault="002F1FB7" w:rsidP="00F55F83">
            <w:pPr>
              <w:spacing w:after="0"/>
              <w:jc w:val="center"/>
              <w:rPr>
                <w:rFonts w:ascii="Times New Roman" w:hAnsi="Times New Roman"/>
                <w:color w:val="000000" w:themeColor="text1"/>
                <w:sz w:val="18"/>
                <w:szCs w:val="18"/>
              </w:rPr>
            </w:pPr>
            <w:r w:rsidRPr="009511E8">
              <w:rPr>
                <w:rFonts w:ascii="Times New Roman" w:hAnsi="Times New Roman"/>
                <w:color w:val="000000" w:themeColor="text1"/>
                <w:sz w:val="18"/>
                <w:szCs w:val="18"/>
              </w:rPr>
              <w:lastRenderedPageBreak/>
              <w:t>6</w:t>
            </w:r>
          </w:p>
        </w:tc>
        <w:tc>
          <w:tcPr>
            <w:tcW w:w="1843" w:type="dxa"/>
          </w:tcPr>
          <w:p w:rsidR="002F1FB7" w:rsidRPr="009511E8" w:rsidRDefault="002F1FB7" w:rsidP="00F55F83">
            <w:pPr>
              <w:spacing w:after="0"/>
              <w:contextualSpacing/>
              <w:rPr>
                <w:rFonts w:ascii="Times New Roman" w:hAnsi="Times New Roman"/>
                <w:b/>
                <w:bCs/>
                <w:color w:val="000000" w:themeColor="text1"/>
                <w:sz w:val="18"/>
                <w:szCs w:val="18"/>
              </w:rPr>
            </w:pPr>
            <w:r w:rsidRPr="009511E8">
              <w:rPr>
                <w:rFonts w:ascii="Times New Roman" w:hAnsi="Times New Roman"/>
                <w:color w:val="000000" w:themeColor="text1"/>
                <w:sz w:val="18"/>
                <w:szCs w:val="18"/>
              </w:rPr>
              <w:t xml:space="preserve">Объектив </w:t>
            </w:r>
          </w:p>
          <w:p w:rsidR="002F1FB7" w:rsidRPr="009511E8" w:rsidRDefault="002F1FB7" w:rsidP="00F55F83">
            <w:pPr>
              <w:spacing w:after="0"/>
              <w:rPr>
                <w:rFonts w:ascii="Times New Roman" w:hAnsi="Times New Roman"/>
                <w:b/>
                <w:bCs/>
                <w:color w:val="000000" w:themeColor="text1"/>
                <w:sz w:val="18"/>
                <w:szCs w:val="18"/>
              </w:rPr>
            </w:pPr>
          </w:p>
        </w:tc>
        <w:tc>
          <w:tcPr>
            <w:tcW w:w="4253" w:type="dxa"/>
            <w:shd w:val="clear" w:color="auto" w:fill="auto"/>
            <w:noWrap/>
            <w:vAlign w:val="bottom"/>
          </w:tcPr>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Формат матрицы камеры: 2/3 дюйма</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Крепление объектива: B4</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Коэффициент </w:t>
            </w:r>
            <w:proofErr w:type="spellStart"/>
            <w:r w:rsidRPr="009511E8">
              <w:rPr>
                <w:rFonts w:ascii="Times New Roman" w:hAnsi="Times New Roman"/>
                <w:color w:val="000000" w:themeColor="text1"/>
                <w:sz w:val="18"/>
                <w:szCs w:val="18"/>
              </w:rPr>
              <w:t>зумирования</w:t>
            </w:r>
            <w:proofErr w:type="spellEnd"/>
            <w:r w:rsidRPr="009511E8">
              <w:rPr>
                <w:rFonts w:ascii="Times New Roman" w:hAnsi="Times New Roman"/>
                <w:color w:val="000000" w:themeColor="text1"/>
                <w:sz w:val="18"/>
                <w:szCs w:val="18"/>
              </w:rPr>
              <w:t>: 20x</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Встроенный </w:t>
            </w:r>
            <w:proofErr w:type="spellStart"/>
            <w:r w:rsidRPr="009511E8">
              <w:rPr>
                <w:rFonts w:ascii="Times New Roman" w:hAnsi="Times New Roman"/>
                <w:color w:val="000000" w:themeColor="text1"/>
                <w:sz w:val="18"/>
                <w:szCs w:val="18"/>
              </w:rPr>
              <w:t>телеконвертер</w:t>
            </w:r>
            <w:proofErr w:type="spellEnd"/>
            <w:r w:rsidRPr="009511E8">
              <w:rPr>
                <w:rFonts w:ascii="Times New Roman" w:hAnsi="Times New Roman"/>
                <w:color w:val="000000" w:themeColor="text1"/>
                <w:sz w:val="18"/>
                <w:szCs w:val="18"/>
              </w:rPr>
              <w:t>: х</w:t>
            </w:r>
            <w:proofErr w:type="gramStart"/>
            <w:r w:rsidRPr="009511E8">
              <w:rPr>
                <w:rFonts w:ascii="Times New Roman" w:hAnsi="Times New Roman"/>
                <w:color w:val="000000" w:themeColor="text1"/>
                <w:sz w:val="18"/>
                <w:szCs w:val="18"/>
              </w:rPr>
              <w:t>2</w:t>
            </w:r>
            <w:proofErr w:type="gramEnd"/>
            <w:r w:rsidRPr="009511E8">
              <w:rPr>
                <w:rFonts w:ascii="Times New Roman" w:hAnsi="Times New Roman"/>
                <w:color w:val="000000" w:themeColor="text1"/>
                <w:sz w:val="18"/>
                <w:szCs w:val="18"/>
              </w:rPr>
              <w:t>.0</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Фокусное расстояние: 8,2–164 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Фокусное расстояние с </w:t>
            </w:r>
            <w:proofErr w:type="spellStart"/>
            <w:r w:rsidRPr="009511E8">
              <w:rPr>
                <w:rFonts w:ascii="Times New Roman" w:hAnsi="Times New Roman"/>
                <w:color w:val="000000" w:themeColor="text1"/>
                <w:sz w:val="18"/>
                <w:szCs w:val="18"/>
              </w:rPr>
              <w:t>телеконвертером</w:t>
            </w:r>
            <w:proofErr w:type="spellEnd"/>
            <w:r w:rsidRPr="009511E8">
              <w:rPr>
                <w:rFonts w:ascii="Times New Roman" w:hAnsi="Times New Roman"/>
                <w:color w:val="000000" w:themeColor="text1"/>
                <w:sz w:val="18"/>
                <w:szCs w:val="18"/>
              </w:rPr>
              <w:t>: 16,4–328 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Относительная диафрагма: 1:1.9 при 8,2–115,4 мм, 1:2.7 при 164 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Диафрагма с </w:t>
            </w:r>
            <w:proofErr w:type="spellStart"/>
            <w:r w:rsidRPr="009511E8">
              <w:rPr>
                <w:rFonts w:ascii="Times New Roman" w:hAnsi="Times New Roman"/>
                <w:color w:val="000000" w:themeColor="text1"/>
                <w:sz w:val="18"/>
                <w:szCs w:val="18"/>
              </w:rPr>
              <w:t>телеконвертером</w:t>
            </w:r>
            <w:proofErr w:type="spellEnd"/>
            <w:r w:rsidRPr="009511E8">
              <w:rPr>
                <w:rFonts w:ascii="Times New Roman" w:hAnsi="Times New Roman"/>
                <w:color w:val="000000" w:themeColor="text1"/>
                <w:sz w:val="18"/>
                <w:szCs w:val="18"/>
              </w:rPr>
              <w:t>: 1:3.8 при 16,4–230.8 мм, 1:5.4 при 328 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Угловое поле зрения: 60,7°×36,5°/3,4°×1,9°</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Угловое поле зрения с </w:t>
            </w:r>
            <w:proofErr w:type="spellStart"/>
            <w:r w:rsidRPr="009511E8">
              <w:rPr>
                <w:rFonts w:ascii="Times New Roman" w:hAnsi="Times New Roman"/>
                <w:color w:val="000000" w:themeColor="text1"/>
                <w:sz w:val="18"/>
                <w:szCs w:val="18"/>
              </w:rPr>
              <w:t>телеконвертером</w:t>
            </w:r>
            <w:proofErr w:type="spellEnd"/>
            <w:r w:rsidRPr="009511E8">
              <w:rPr>
                <w:rFonts w:ascii="Times New Roman" w:hAnsi="Times New Roman"/>
                <w:color w:val="000000" w:themeColor="text1"/>
                <w:sz w:val="18"/>
                <w:szCs w:val="18"/>
              </w:rPr>
              <w:t>: 32,6°×18,7°/1,7°×0,9°</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Значение M.O.D. от переднего края: 0,9 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Размеры объекта при M.O.D.: 98,2×55,2 см при 8,2 мм, 5,0×2,8 см при 164 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 xml:space="preserve">Размеры объекта при M.O.D. с </w:t>
            </w:r>
            <w:proofErr w:type="spellStart"/>
            <w:r w:rsidRPr="009511E8">
              <w:rPr>
                <w:rFonts w:ascii="Times New Roman" w:hAnsi="Times New Roman"/>
                <w:color w:val="000000" w:themeColor="text1"/>
                <w:sz w:val="18"/>
                <w:szCs w:val="18"/>
              </w:rPr>
              <w:t>телеконвертером</w:t>
            </w:r>
            <w:proofErr w:type="spellEnd"/>
            <w:r w:rsidRPr="009511E8">
              <w:rPr>
                <w:rFonts w:ascii="Times New Roman" w:hAnsi="Times New Roman"/>
                <w:color w:val="000000" w:themeColor="text1"/>
                <w:sz w:val="18"/>
                <w:szCs w:val="18"/>
              </w:rPr>
              <w:t>: 32,6×18,7 см при 16,4 мм, 1,7×0,9 см при 328 мм</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Диаметр защитного фильтра: 82мм P0.75</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Общие характеристики</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Рабочая температура: от -10°C до +45°C</w:t>
            </w:r>
          </w:p>
          <w:p w:rsidR="002F1FB7" w:rsidRPr="009511E8" w:rsidRDefault="002F1FB7" w:rsidP="00F55F83">
            <w:pPr>
              <w:autoSpaceDE w:val="0"/>
              <w:autoSpaceDN w:val="0"/>
              <w:adjustRightInd w:val="0"/>
              <w:spacing w:after="0"/>
              <w:rPr>
                <w:rFonts w:ascii="Times New Roman" w:hAnsi="Times New Roman"/>
                <w:color w:val="000000" w:themeColor="text1"/>
                <w:sz w:val="18"/>
                <w:szCs w:val="18"/>
              </w:rPr>
            </w:pPr>
            <w:r w:rsidRPr="009511E8">
              <w:rPr>
                <w:rFonts w:ascii="Times New Roman" w:hAnsi="Times New Roman"/>
                <w:color w:val="000000" w:themeColor="text1"/>
                <w:sz w:val="18"/>
                <w:szCs w:val="18"/>
              </w:rPr>
              <w:t>Вес: не менее 1 кг</w:t>
            </w:r>
            <w:proofErr w:type="gramStart"/>
            <w:r w:rsidRPr="009511E8">
              <w:rPr>
                <w:rFonts w:ascii="Times New Roman" w:hAnsi="Times New Roman"/>
                <w:color w:val="000000" w:themeColor="text1"/>
                <w:sz w:val="18"/>
                <w:szCs w:val="18"/>
              </w:rPr>
              <w:t>.</w:t>
            </w:r>
            <w:r>
              <w:rPr>
                <w:rFonts w:ascii="Times New Roman" w:hAnsi="Times New Roman"/>
                <w:color w:val="000000" w:themeColor="text1"/>
                <w:sz w:val="18"/>
                <w:szCs w:val="18"/>
              </w:rPr>
              <w:t xml:space="preserve">, </w:t>
            </w:r>
            <w:proofErr w:type="gramEnd"/>
            <w:r>
              <w:rPr>
                <w:rFonts w:ascii="Times New Roman" w:hAnsi="Times New Roman"/>
                <w:color w:val="000000" w:themeColor="text1"/>
                <w:sz w:val="18"/>
                <w:szCs w:val="18"/>
              </w:rPr>
              <w:t>но</w:t>
            </w:r>
            <w:r w:rsidRPr="009511E8">
              <w:rPr>
                <w:rFonts w:ascii="Times New Roman" w:hAnsi="Times New Roman"/>
                <w:color w:val="000000" w:themeColor="text1"/>
                <w:sz w:val="18"/>
                <w:szCs w:val="18"/>
              </w:rPr>
              <w:t xml:space="preserve"> не более 1,5 кг</w:t>
            </w:r>
          </w:p>
          <w:p w:rsidR="002F1FB7" w:rsidRPr="009511E8" w:rsidRDefault="002F1FB7" w:rsidP="00F55F83">
            <w:pPr>
              <w:keepNext/>
              <w:autoSpaceDE w:val="0"/>
              <w:autoSpaceDN w:val="0"/>
              <w:adjustRightInd w:val="0"/>
              <w:spacing w:after="0"/>
              <w:outlineLvl w:val="1"/>
              <w:rPr>
                <w:rFonts w:ascii="Times New Roman" w:hAnsi="Times New Roman"/>
                <w:color w:val="000000" w:themeColor="text1"/>
                <w:sz w:val="18"/>
                <w:szCs w:val="18"/>
              </w:rPr>
            </w:pPr>
            <w:r w:rsidRPr="009511E8">
              <w:rPr>
                <w:rFonts w:ascii="Times New Roman" w:hAnsi="Times New Roman"/>
                <w:sz w:val="18"/>
                <w:szCs w:val="18"/>
              </w:rPr>
              <w:t>Совместимость: должен быть совместим с системой  управления объективом и с камко</w:t>
            </w:r>
            <w:r>
              <w:rPr>
                <w:rFonts w:ascii="Times New Roman" w:hAnsi="Times New Roman"/>
                <w:sz w:val="18"/>
                <w:szCs w:val="18"/>
              </w:rPr>
              <w:t>р</w:t>
            </w:r>
            <w:r w:rsidRPr="009511E8">
              <w:rPr>
                <w:rFonts w:ascii="Times New Roman" w:hAnsi="Times New Roman"/>
                <w:sz w:val="18"/>
                <w:szCs w:val="18"/>
              </w:rPr>
              <w:t>дером из позиции №1</w:t>
            </w:r>
          </w:p>
        </w:tc>
        <w:tc>
          <w:tcPr>
            <w:tcW w:w="992" w:type="dxa"/>
          </w:tcPr>
          <w:p w:rsidR="002F1FB7" w:rsidRPr="007706F0" w:rsidRDefault="002F1FB7" w:rsidP="00F55F83">
            <w:pPr>
              <w:autoSpaceDE w:val="0"/>
              <w:autoSpaceDN w:val="0"/>
              <w:adjustRightInd w:val="0"/>
              <w:spacing w:after="0"/>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1</w:t>
            </w:r>
          </w:p>
        </w:tc>
        <w:tc>
          <w:tcPr>
            <w:tcW w:w="1276" w:type="dxa"/>
          </w:tcPr>
          <w:p w:rsidR="002F1FB7" w:rsidRPr="007706F0" w:rsidRDefault="002F1FB7" w:rsidP="00F55F83">
            <w:pPr>
              <w:autoSpaceDE w:val="0"/>
              <w:autoSpaceDN w:val="0"/>
              <w:adjustRightInd w:val="0"/>
              <w:spacing w:after="0"/>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шт.</w:t>
            </w:r>
          </w:p>
        </w:tc>
        <w:tc>
          <w:tcPr>
            <w:tcW w:w="1417" w:type="dxa"/>
          </w:tcPr>
          <w:p w:rsidR="002F1FB7" w:rsidRPr="007706F0" w:rsidRDefault="002F1FB7" w:rsidP="00F55F83">
            <w:pPr>
              <w:autoSpaceDE w:val="0"/>
              <w:autoSpaceDN w:val="0"/>
              <w:adjustRightInd w:val="0"/>
              <w:spacing w:after="0"/>
              <w:jc w:val="center"/>
              <w:rPr>
                <w:rFonts w:ascii="Times New Roman" w:hAnsi="Times New Roman"/>
                <w:color w:val="000000" w:themeColor="text1"/>
                <w:sz w:val="18"/>
                <w:szCs w:val="18"/>
              </w:rPr>
            </w:pPr>
            <w:r w:rsidRPr="007706F0">
              <w:rPr>
                <w:rFonts w:ascii="Times New Roman" w:hAnsi="Times New Roman"/>
                <w:color w:val="000000" w:themeColor="text1"/>
                <w:sz w:val="18"/>
                <w:szCs w:val="18"/>
              </w:rPr>
              <w:t>26.40.33.190</w:t>
            </w:r>
          </w:p>
          <w:p w:rsidR="002F1FB7" w:rsidRPr="007706F0" w:rsidRDefault="002F1FB7" w:rsidP="00F55F83">
            <w:pPr>
              <w:autoSpaceDE w:val="0"/>
              <w:autoSpaceDN w:val="0"/>
              <w:adjustRightInd w:val="0"/>
              <w:spacing w:after="0"/>
              <w:jc w:val="center"/>
              <w:rPr>
                <w:rFonts w:ascii="Times New Roman" w:hAnsi="Times New Roman"/>
                <w:color w:val="000000" w:themeColor="text1"/>
                <w:sz w:val="18"/>
                <w:szCs w:val="18"/>
              </w:rPr>
            </w:pPr>
          </w:p>
        </w:tc>
      </w:tr>
    </w:tbl>
    <w:p w:rsidR="002F1FB7" w:rsidRPr="009511E8" w:rsidRDefault="002F1FB7" w:rsidP="002F1F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p>
    <w:p w:rsidR="002F1FB7" w:rsidRDefault="002F1FB7" w:rsidP="002F1FB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18"/>
          <w:szCs w:val="18"/>
        </w:rPr>
      </w:pPr>
      <w:r w:rsidRPr="00015C4F">
        <w:rPr>
          <w:sz w:val="18"/>
          <w:szCs w:val="18"/>
        </w:rPr>
        <w:t xml:space="preserve">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015C4F">
        <w:rPr>
          <w:sz w:val="18"/>
          <w:szCs w:val="18"/>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2F1FB7" w:rsidRPr="00015C4F" w:rsidRDefault="002F1FB7" w:rsidP="002F1FB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18"/>
          <w:szCs w:val="18"/>
        </w:rPr>
      </w:pPr>
      <w:r>
        <w:rPr>
          <w:sz w:val="18"/>
          <w:szCs w:val="18"/>
        </w:rPr>
        <w:tab/>
      </w:r>
      <w:r w:rsidRPr="00015C4F">
        <w:rPr>
          <w:sz w:val="18"/>
          <w:szCs w:val="18"/>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2F1FB7" w:rsidRPr="007706F0" w:rsidRDefault="002F1FB7" w:rsidP="002F1FB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eastAsia="en-US"/>
        </w:rPr>
      </w:pPr>
      <w:r w:rsidRPr="007706F0">
        <w:rPr>
          <w:rFonts w:eastAsia="Calibri"/>
          <w:sz w:val="18"/>
          <w:szCs w:val="18"/>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2F1FB7" w:rsidRPr="00015C4F" w:rsidRDefault="002F1FB7" w:rsidP="002F1FB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15C4F">
        <w:rPr>
          <w:sz w:val="18"/>
          <w:szCs w:val="18"/>
        </w:rPr>
        <w:t xml:space="preserve"> Срок гарантии на товар должен составлять: не менее 12 месяцев со дня и подписания товарной накладной без замечаний Заказчика.</w:t>
      </w:r>
    </w:p>
    <w:p w:rsidR="002F1FB7" w:rsidRPr="00015C4F" w:rsidRDefault="002F1FB7" w:rsidP="002F1F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Pr>
          <w:rFonts w:ascii="Times New Roman" w:hAnsi="Times New Roman"/>
          <w:sz w:val="18"/>
          <w:szCs w:val="18"/>
        </w:rPr>
        <w:tab/>
      </w:r>
      <w:r w:rsidRPr="007706F0">
        <w:rPr>
          <w:rFonts w:ascii="Times New Roman" w:hAnsi="Times New Roman"/>
          <w:sz w:val="18"/>
          <w:szCs w:val="18"/>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7706F0">
        <w:rPr>
          <w:rFonts w:ascii="Times New Roman" w:hAnsi="Times New Roman"/>
          <w:sz w:val="18"/>
          <w:szCs w:val="18"/>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7706F0">
        <w:rPr>
          <w:rFonts w:ascii="Times New Roman" w:hAnsi="Times New Roman"/>
          <w:sz w:val="18"/>
          <w:szCs w:val="18"/>
        </w:rPr>
        <w:t xml:space="preserve"> Гарантийный срок в этом случае продлевается соответственно на период устранения недостатков.</w:t>
      </w:r>
    </w:p>
    <w:p w:rsidR="002F1FB7" w:rsidRPr="00CF06AA"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Инстр</w:t>
      </w:r>
      <w:r>
        <w:rPr>
          <w:rFonts w:ascii="Times New Roman" w:hAnsi="Times New Roman"/>
          <w:b/>
          <w:i/>
          <w:sz w:val="18"/>
          <w:szCs w:val="18"/>
        </w:rPr>
        <w:t>укции по заполнению предложения:</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наличии в документации показателей, сопровождающихся «менее</w:t>
      </w:r>
      <w:proofErr w:type="gramStart"/>
      <w:r w:rsidRPr="00274F7E">
        <w:rPr>
          <w:rFonts w:ascii="Times New Roman" w:hAnsi="Times New Roman"/>
          <w:b/>
          <w:i/>
          <w:sz w:val="18"/>
          <w:szCs w:val="18"/>
        </w:rPr>
        <w:t>», «&lt;», «</w:t>
      </w:r>
      <w:proofErr w:type="gramEnd"/>
      <w:r w:rsidRPr="00274F7E">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 xml:space="preserve">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w:t>
      </w:r>
      <w:r w:rsidRPr="00274F7E">
        <w:rPr>
          <w:rFonts w:ascii="Times New Roman" w:hAnsi="Times New Roman"/>
          <w:b/>
          <w:i/>
          <w:sz w:val="18"/>
          <w:szCs w:val="18"/>
        </w:rPr>
        <w:lastRenderedPageBreak/>
        <w:t>заказчиком), в случае, если указанный</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случае, если показатель сопровождается символом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участник должен выбрать одно значение из представленного диапазона показателей.</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sidRPr="00274F7E">
        <w:rPr>
          <w:rFonts w:ascii="Times New Roman" w:hAnsi="Times New Roman"/>
          <w:b/>
          <w:i/>
          <w:sz w:val="18"/>
          <w:szCs w:val="18"/>
        </w:rPr>
        <w:t>имеющими</w:t>
      </w:r>
      <w:proofErr w:type="gramEnd"/>
      <w:r w:rsidRPr="00274F7E">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w:t>
      </w:r>
      <w:proofErr w:type="gramStart"/>
      <w:r w:rsidRPr="00274F7E">
        <w:rPr>
          <w:rFonts w:ascii="Times New Roman" w:hAnsi="Times New Roman"/>
          <w:b/>
          <w:i/>
          <w:sz w:val="18"/>
          <w:szCs w:val="18"/>
        </w:rPr>
        <w:t>случае</w:t>
      </w:r>
      <w:proofErr w:type="gramEnd"/>
      <w:r w:rsidRPr="00274F7E">
        <w:rPr>
          <w:rFonts w:ascii="Times New Roman" w:hAnsi="Times New Roman"/>
          <w:b/>
          <w:i/>
          <w:sz w:val="18"/>
          <w:szCs w:val="18"/>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274F7E">
        <w:rPr>
          <w:rFonts w:ascii="Times New Roman" w:hAnsi="Times New Roman"/>
          <w:b/>
          <w:i/>
          <w:sz w:val="18"/>
          <w:szCs w:val="18"/>
        </w:rPr>
        <w:t xml:space="preserve"> У</w:t>
      </w:r>
      <w:proofErr w:type="gramEnd"/>
      <w:r w:rsidRPr="00274F7E">
        <w:rPr>
          <w:rFonts w:ascii="Times New Roman" w:hAnsi="Times New Roman"/>
          <w:b/>
          <w:i/>
          <w:sz w:val="18"/>
          <w:szCs w:val="18"/>
        </w:rPr>
        <w:t>» считать, что обе характеристики являются требуемыми Заказчиком.</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Знаки</w:t>
      </w:r>
      <w:proofErr w:type="gramStart"/>
      <w:r w:rsidRPr="00274F7E">
        <w:rPr>
          <w:rFonts w:ascii="Times New Roman" w:hAnsi="Times New Roman"/>
          <w:b/>
          <w:i/>
          <w:sz w:val="18"/>
          <w:szCs w:val="18"/>
        </w:rPr>
        <w:t xml:space="preserve"> «( )» </w:t>
      </w:r>
      <w:proofErr w:type="gramEnd"/>
      <w:r w:rsidRPr="00274F7E">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sidRPr="00274F7E">
        <w:rPr>
          <w:rFonts w:ascii="Times New Roman" w:hAnsi="Times New Roman"/>
          <w:b/>
          <w:i/>
          <w:sz w:val="18"/>
          <w:szCs w:val="18"/>
        </w:rPr>
        <w:t>мм</w:t>
      </w:r>
      <w:proofErr w:type="gramEnd"/>
      <w:r w:rsidRPr="00274F7E">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274F7E">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2F1FB7" w:rsidRPr="00015C4F" w:rsidRDefault="002F1FB7" w:rsidP="002F1FB7">
      <w:pPr>
        <w:autoSpaceDE w:val="0"/>
        <w:autoSpaceDN w:val="0"/>
        <w:adjustRightInd w:val="0"/>
        <w:spacing w:after="0" w:line="240" w:lineRule="auto"/>
        <w:ind w:firstLine="540"/>
        <w:jc w:val="both"/>
        <w:rPr>
          <w:rFonts w:ascii="Times New Roman" w:hAnsi="Times New Roman"/>
          <w:b/>
          <w:i/>
          <w:sz w:val="18"/>
          <w:szCs w:val="18"/>
        </w:rPr>
      </w:pPr>
      <w:r w:rsidRPr="00274F7E">
        <w:rPr>
          <w:rFonts w:ascii="Times New Roman" w:hAnsi="Times New Roman"/>
          <w:b/>
          <w:i/>
          <w:sz w:val="18"/>
          <w:szCs w:val="18"/>
        </w:rPr>
        <w:t>**</w:t>
      </w:r>
      <w:r>
        <w:rPr>
          <w:rFonts w:ascii="Times New Roman" w:hAnsi="Times New Roman"/>
          <w:b/>
          <w:i/>
          <w:sz w:val="18"/>
          <w:szCs w:val="18"/>
        </w:rPr>
        <w:t>*</w:t>
      </w:r>
      <w:r w:rsidRPr="002B3D12">
        <w:rPr>
          <w:rFonts w:ascii="Times New Roman" w:hAnsi="Times New Roman"/>
          <w:b/>
          <w:i/>
          <w:sz w:val="18"/>
          <w:szCs w:val="18"/>
        </w:rPr>
        <w:t xml:space="preserve"> </w:t>
      </w:r>
      <w:r>
        <w:rPr>
          <w:rFonts w:ascii="Times New Roman" w:hAnsi="Times New Roman"/>
          <w:b/>
          <w:i/>
          <w:sz w:val="18"/>
          <w:szCs w:val="18"/>
        </w:rPr>
        <w:t>Т</w:t>
      </w:r>
      <w:r w:rsidRPr="002B3D12">
        <w:rPr>
          <w:rFonts w:ascii="Times New Roman" w:hAnsi="Times New Roman"/>
          <w:b/>
          <w:i/>
          <w:sz w:val="18"/>
          <w:szCs w:val="18"/>
        </w:rPr>
        <w:t>оварный знак указан в связи с необходимостью обеспечения взаимодействия закупаемых товаров с товарами, используемыми заказчиком</w:t>
      </w:r>
      <w:r>
        <w:rPr>
          <w:rFonts w:ascii="Times New Roman" w:hAnsi="Times New Roman"/>
          <w:b/>
          <w:i/>
          <w:sz w:val="18"/>
          <w:szCs w:val="18"/>
        </w:rPr>
        <w:t>.</w:t>
      </w:r>
    </w:p>
    <w:p w:rsidR="002F1FB7" w:rsidRDefault="002F1FB7" w:rsidP="00FE6024">
      <w:pPr>
        <w:pStyle w:val="HTML"/>
        <w:widowControl w:val="0"/>
        <w:ind w:firstLine="180"/>
        <w:jc w:val="center"/>
        <w:rPr>
          <w:rFonts w:ascii="Times New Roman" w:eastAsia="Calibri" w:hAnsi="Times New Roman" w:cs="Times New Roman"/>
          <w:b/>
          <w:u w:val="single"/>
          <w:lang w:eastAsia="en-US"/>
        </w:rPr>
      </w:pP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FE6024">
          <w:pgSz w:w="11907" w:h="16840"/>
          <w:pgMar w:top="1134" w:right="709" w:bottom="992" w:left="851" w:header="720" w:footer="720" w:gutter="0"/>
          <w:cols w:space="720"/>
        </w:sectPr>
      </w:pP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E6024" w:rsidRDefault="00FE6024" w:rsidP="00FE6024">
      <w:pPr>
        <w:tabs>
          <w:tab w:val="left" w:pos="3969"/>
        </w:tabs>
        <w:spacing w:after="0"/>
        <w:jc w:val="right"/>
        <w:rPr>
          <w:rFonts w:ascii="Times New Roman" w:hAnsi="Times New Roman"/>
          <w:b/>
          <w:i/>
          <w:sz w:val="20"/>
          <w:szCs w:val="20"/>
        </w:rPr>
      </w:pP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tab/>
      </w:r>
      <w:r>
        <w:rPr>
          <w:b/>
          <w:bCs/>
          <w:sz w:val="20"/>
          <w:szCs w:val="20"/>
        </w:rPr>
        <w:t>ДОГОВОР № _______________</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г. Ярославль                                                                                                                        «___»__________2021 г.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1. Предмет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1.1. По настоящему Договору Поставщик обязуется осуществить поставку </w:t>
      </w:r>
      <w:r w:rsidR="00CA1957" w:rsidRPr="00CA1957">
        <w:rPr>
          <w:sz w:val="20"/>
          <w:szCs w:val="20"/>
        </w:rPr>
        <w:t>камкордеров и комплектующих к камкордерам</w:t>
      </w:r>
      <w:r w:rsidR="00CA1957">
        <w:rPr>
          <w:sz w:val="20"/>
          <w:szCs w:val="20"/>
        </w:rPr>
        <w:t xml:space="preserve">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2. Срок поставки Товара, выполнения работ</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sz w:val="20"/>
          <w:szCs w:val="20"/>
        </w:rPr>
        <w:t>2.</w:t>
      </w:r>
      <w:r>
        <w:rPr>
          <w:color w:val="000000"/>
          <w:sz w:val="20"/>
          <w:szCs w:val="20"/>
        </w:rPr>
        <w:t xml:space="preserve">1. Поставщик осуществляет поставку Товара </w:t>
      </w:r>
      <w:r>
        <w:rPr>
          <w:sz w:val="20"/>
          <w:szCs w:val="20"/>
        </w:rPr>
        <w:t>до «</w:t>
      </w:r>
      <w:r w:rsidR="00CA1957">
        <w:rPr>
          <w:sz w:val="20"/>
          <w:szCs w:val="20"/>
        </w:rPr>
        <w:t>2</w:t>
      </w:r>
      <w:r w:rsidR="00B83CC1">
        <w:rPr>
          <w:sz w:val="20"/>
          <w:szCs w:val="20"/>
        </w:rPr>
        <w:t>8</w:t>
      </w:r>
      <w:r>
        <w:rPr>
          <w:sz w:val="20"/>
          <w:szCs w:val="20"/>
        </w:rPr>
        <w:t>» декабря 2021 года.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2.2. Место поставки Товара: г. Ярославль, ул. </w:t>
      </w:r>
      <w:proofErr w:type="gramStart"/>
      <w:r>
        <w:rPr>
          <w:color w:val="000000"/>
          <w:sz w:val="20"/>
          <w:szCs w:val="20"/>
        </w:rPr>
        <w:t>Советская</w:t>
      </w:r>
      <w:proofErr w:type="gramEnd"/>
      <w:r>
        <w:rPr>
          <w:color w:val="000000"/>
          <w:sz w:val="20"/>
          <w:szCs w:val="20"/>
        </w:rPr>
        <w:t>, д. 69.</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3. Порядок поставки и приёмки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lastRenderedPageBreak/>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1"/>
          <w:sz w:val="20"/>
          <w:szCs w:val="20"/>
        </w:rPr>
      </w:pPr>
      <w:r>
        <w:rPr>
          <w:b/>
          <w:bCs/>
          <w:color w:val="000000"/>
          <w:sz w:val="20"/>
          <w:szCs w:val="20"/>
        </w:rPr>
        <w:t>4. Требования к качеству поставляемого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Pr>
          <w:rFonts w:ascii="Times New Roman" w:eastAsia="Times New Roman" w:hAnsi="Times New Roman"/>
          <w:color w:val="000000"/>
          <w:sz w:val="20"/>
          <w:szCs w:val="20"/>
          <w:lang w:eastAsia="ru-RU"/>
        </w:rPr>
        <w:t>комплектующих</w:t>
      </w:r>
      <w:proofErr w:type="gramEnd"/>
      <w:r>
        <w:rPr>
          <w:rFonts w:ascii="Times New Roman" w:eastAsia="Times New Roman" w:hAnsi="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eastAsia="Times New Roman" w:hAnsi="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eastAsia="Times New Roman" w:hAnsi="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E6024" w:rsidRDefault="00FE6024" w:rsidP="00FE6024">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Упаковка не должна содержать вскрытий, вмятин, порезов.</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eastAsia="Times New Roman" w:hAnsi="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 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FE6024" w:rsidRDefault="00FE6024" w:rsidP="00FE6024">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Весь товар должен быть готов к установке на месте эксплуатации.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5. Права и обязанности Сторон</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5.1.4. Нести гарантийные обязательства в течение всего срока гарантии</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 xml:space="preserve">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w:t>
      </w:r>
      <w:r>
        <w:rPr>
          <w:rFonts w:ascii="Times New Roman" w:hAnsi="Times New Roman"/>
          <w:color w:val="000000"/>
          <w:sz w:val="20"/>
          <w:szCs w:val="20"/>
        </w:rPr>
        <w:lastRenderedPageBreak/>
        <w:t>указанием наименования товара и серийных номеров, который подписывается представителями Заказчика и Поставщика.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6. Цена Договора и порядок расчетов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w:t>
      </w:r>
      <w:r w:rsidR="00EB7BB1">
        <w:rPr>
          <w:sz w:val="20"/>
          <w:szCs w:val="20"/>
        </w:rPr>
        <w:t>5</w:t>
      </w:r>
      <w:r>
        <w:rPr>
          <w:sz w:val="20"/>
          <w:szCs w:val="20"/>
        </w:rPr>
        <w:t xml:space="preserve"> (</w:t>
      </w:r>
      <w:r w:rsidR="00EB7BB1">
        <w:rPr>
          <w:sz w:val="20"/>
          <w:szCs w:val="20"/>
        </w:rPr>
        <w:t>пяти</w:t>
      </w:r>
      <w:r>
        <w:rPr>
          <w:sz w:val="20"/>
          <w:szCs w:val="20"/>
        </w:rPr>
        <w:t>)</w:t>
      </w:r>
      <w:r w:rsidR="00EB7BB1">
        <w:rPr>
          <w:sz w:val="20"/>
          <w:szCs w:val="20"/>
        </w:rPr>
        <w:t xml:space="preserve"> рабочих</w:t>
      </w:r>
      <w:r>
        <w:rPr>
          <w:sz w:val="20"/>
          <w:szCs w:val="20"/>
        </w:rPr>
        <w:t xml:space="preserve"> дней после поставки Товара и подписания товарных накладных.</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Pr>
          <w:b/>
          <w:color w:val="000000"/>
          <w:sz w:val="20"/>
          <w:szCs w:val="20"/>
        </w:rPr>
        <w:t>7. Гарантии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7.2. Поставщик гарантирует, что товар передается свободным от прав третьих лиц и не является предметом залога, ареста или иного обременения.</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7.5. В </w:t>
      </w:r>
      <w:proofErr w:type="gramStart"/>
      <w:r>
        <w:rPr>
          <w:rFonts w:ascii="Times New Roman" w:hAnsi="Times New Roman"/>
          <w:sz w:val="20"/>
          <w:szCs w:val="20"/>
        </w:rPr>
        <w:t>случае</w:t>
      </w:r>
      <w:proofErr w:type="gramEnd"/>
      <w:r>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а) 1000 рублей, если цена Договора не превышает 3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б) 5000 рублей, если цена Договора составляет от 3 млн. рублей до 50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10000 рублей, если цена Договора составляет от 50 млн. рублей до 100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г) 100000 рублей, если цена Договора превышает 100 млн. рублей.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е) 0,3 процента цены Договора (этапа) в случае, если цена Договора (этапа) составляет от 1 млрд. рублей до 2 млрд.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9. Разрешение споров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0"/>
          <w:szCs w:val="20"/>
        </w:rPr>
      </w:pPr>
      <w:r>
        <w:rPr>
          <w:b/>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FE6024" w:rsidTr="000E17DF">
        <w:trPr>
          <w:gridAfter w:val="1"/>
          <w:wAfter w:w="88" w:type="dxa"/>
        </w:trPr>
        <w:tc>
          <w:tcPr>
            <w:tcW w:w="9781" w:type="dxa"/>
            <w:gridSpan w:val="5"/>
            <w:hideMark/>
          </w:tcPr>
          <w:p w:rsidR="00FE6024" w:rsidRDefault="00FE6024" w:rsidP="000E17DF">
            <w:pPr>
              <w:pStyle w:val="12"/>
              <w:spacing w:line="276" w:lineRule="auto"/>
              <w:jc w:val="center"/>
              <w:rPr>
                <w:sz w:val="20"/>
                <w:szCs w:val="20"/>
                <w:lang w:eastAsia="en-US"/>
              </w:rPr>
            </w:pPr>
            <w:r>
              <w:rPr>
                <w:b/>
                <w:bCs/>
                <w:sz w:val="20"/>
                <w:szCs w:val="20"/>
                <w:lang w:eastAsia="en-US"/>
              </w:rPr>
              <w:lastRenderedPageBreak/>
              <w:t>15. Юридические адреса и платежные реквизиты Сторон.</w:t>
            </w:r>
          </w:p>
        </w:tc>
      </w:tr>
      <w:tr w:rsidR="00FE6024" w:rsidTr="000E17DF">
        <w:trPr>
          <w:gridAfter w:val="1"/>
          <w:wAfter w:w="88" w:type="dxa"/>
        </w:trPr>
        <w:tc>
          <w:tcPr>
            <w:tcW w:w="9781" w:type="dxa"/>
            <w:gridSpan w:val="5"/>
          </w:tcPr>
          <w:p w:rsidR="00FE6024" w:rsidRDefault="00FE6024" w:rsidP="000E17DF">
            <w:pPr>
              <w:pStyle w:val="12"/>
              <w:spacing w:line="276" w:lineRule="auto"/>
              <w:jc w:val="both"/>
              <w:rPr>
                <w:sz w:val="20"/>
                <w:szCs w:val="20"/>
                <w:lang w:eastAsia="en-US"/>
              </w:rPr>
            </w:pPr>
          </w:p>
        </w:tc>
      </w:tr>
      <w:tr w:rsidR="00FE6024" w:rsidTr="000E17DF">
        <w:tc>
          <w:tcPr>
            <w:tcW w:w="484" w:type="dxa"/>
          </w:tcPr>
          <w:p w:rsidR="00FE6024" w:rsidRDefault="00FE6024" w:rsidP="000E17DF">
            <w:pPr>
              <w:pStyle w:val="12"/>
              <w:spacing w:line="276" w:lineRule="auto"/>
              <w:jc w:val="both"/>
              <w:rPr>
                <w:sz w:val="20"/>
                <w:szCs w:val="20"/>
                <w:lang w:eastAsia="en-US"/>
              </w:rPr>
            </w:pPr>
          </w:p>
        </w:tc>
        <w:tc>
          <w:tcPr>
            <w:tcW w:w="3830" w:type="dxa"/>
            <w:hideMark/>
          </w:tcPr>
          <w:p w:rsidR="00FE6024" w:rsidRDefault="00FE6024" w:rsidP="000E17DF">
            <w:pPr>
              <w:pStyle w:val="12"/>
              <w:spacing w:line="276" w:lineRule="auto"/>
              <w:jc w:val="both"/>
              <w:rPr>
                <w:sz w:val="18"/>
                <w:szCs w:val="18"/>
                <w:lang w:eastAsia="en-US"/>
              </w:rPr>
            </w:pPr>
            <w:r>
              <w:rPr>
                <w:b/>
                <w:bCs/>
                <w:sz w:val="18"/>
                <w:szCs w:val="18"/>
                <w:lang w:eastAsia="en-US"/>
              </w:rPr>
              <w:t>Заказчик</w:t>
            </w:r>
            <w:r>
              <w:rPr>
                <w:sz w:val="18"/>
                <w:szCs w:val="18"/>
                <w:lang w:eastAsia="en-US"/>
              </w:rPr>
              <w:t xml:space="preserve"> </w:t>
            </w:r>
          </w:p>
          <w:p w:rsidR="00FE6024" w:rsidRDefault="00FE6024" w:rsidP="000E17DF">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ИНН 7604026974 /КПП 760401001</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 xml:space="preserve">Департамент финансов ЯО (ГАУ ЯО «Информационное агентство «Верхняя Волга», </w:t>
            </w:r>
            <w:proofErr w:type="gramStart"/>
            <w:r>
              <w:rPr>
                <w:rFonts w:ascii="Times New Roman" w:hAnsi="Times New Roman"/>
                <w:sz w:val="18"/>
                <w:szCs w:val="18"/>
              </w:rPr>
              <w:t>л</w:t>
            </w:r>
            <w:proofErr w:type="gramEnd"/>
            <w:r>
              <w:rPr>
                <w:rFonts w:ascii="Times New Roman" w:hAnsi="Times New Roman"/>
                <w:sz w:val="18"/>
                <w:szCs w:val="18"/>
              </w:rPr>
              <w:t>/с 946080016) казначейский счет   03224643780000007101</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 xml:space="preserve">БИК  017888102  </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 xml:space="preserve">ОКТМО    78701000 </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КБК 00000000000000000130</w:t>
            </w:r>
          </w:p>
        </w:tc>
        <w:tc>
          <w:tcPr>
            <w:tcW w:w="763" w:type="dxa"/>
          </w:tcPr>
          <w:p w:rsidR="00FE6024" w:rsidRDefault="00FE6024" w:rsidP="000E17DF">
            <w:pPr>
              <w:pStyle w:val="12"/>
              <w:spacing w:line="276" w:lineRule="auto"/>
              <w:jc w:val="both"/>
              <w:rPr>
                <w:sz w:val="20"/>
                <w:szCs w:val="20"/>
                <w:lang w:eastAsia="en-US"/>
              </w:rPr>
            </w:pPr>
          </w:p>
        </w:tc>
        <w:tc>
          <w:tcPr>
            <w:tcW w:w="4562" w:type="dxa"/>
            <w:hideMark/>
          </w:tcPr>
          <w:p w:rsidR="00FE6024" w:rsidRDefault="00FE6024" w:rsidP="000E17DF">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FE6024" w:rsidRDefault="00FE6024" w:rsidP="000E17DF">
            <w:pPr>
              <w:pStyle w:val="12"/>
              <w:spacing w:line="276" w:lineRule="auto"/>
              <w:jc w:val="both"/>
              <w:rPr>
                <w:sz w:val="20"/>
                <w:szCs w:val="20"/>
                <w:lang w:eastAsia="en-US"/>
              </w:rPr>
            </w:pPr>
          </w:p>
        </w:tc>
      </w:tr>
      <w:tr w:rsidR="00FE6024" w:rsidTr="000E17DF">
        <w:tc>
          <w:tcPr>
            <w:tcW w:w="484" w:type="dxa"/>
          </w:tcPr>
          <w:p w:rsidR="00FE6024" w:rsidRDefault="00FE6024" w:rsidP="000E17DF">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FE6024" w:rsidRDefault="00FE6024" w:rsidP="000E17DF">
            <w:pPr>
              <w:pStyle w:val="12"/>
              <w:spacing w:line="276" w:lineRule="auto"/>
              <w:jc w:val="both"/>
              <w:rPr>
                <w:sz w:val="20"/>
                <w:szCs w:val="20"/>
                <w:lang w:eastAsia="en-US"/>
              </w:rPr>
            </w:pPr>
          </w:p>
        </w:tc>
        <w:tc>
          <w:tcPr>
            <w:tcW w:w="763" w:type="dxa"/>
          </w:tcPr>
          <w:p w:rsidR="00FE6024" w:rsidRDefault="00FE6024" w:rsidP="000E17DF">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FE6024" w:rsidRDefault="00FE6024" w:rsidP="000E17DF">
            <w:pPr>
              <w:pStyle w:val="12"/>
              <w:spacing w:line="276" w:lineRule="auto"/>
              <w:jc w:val="both"/>
              <w:rPr>
                <w:sz w:val="20"/>
                <w:szCs w:val="20"/>
                <w:lang w:eastAsia="en-US"/>
              </w:rPr>
            </w:pPr>
          </w:p>
        </w:tc>
        <w:tc>
          <w:tcPr>
            <w:tcW w:w="230" w:type="dxa"/>
            <w:gridSpan w:val="2"/>
          </w:tcPr>
          <w:p w:rsidR="00FE6024" w:rsidRDefault="00FE6024" w:rsidP="000E17DF">
            <w:pPr>
              <w:pStyle w:val="12"/>
              <w:spacing w:line="276" w:lineRule="auto"/>
              <w:jc w:val="both"/>
              <w:rPr>
                <w:sz w:val="20"/>
                <w:szCs w:val="20"/>
                <w:lang w:eastAsia="en-US"/>
              </w:rPr>
            </w:pPr>
          </w:p>
        </w:tc>
      </w:tr>
      <w:tr w:rsidR="00FE6024" w:rsidTr="000E17DF">
        <w:tc>
          <w:tcPr>
            <w:tcW w:w="484" w:type="dxa"/>
          </w:tcPr>
          <w:p w:rsidR="00FE6024" w:rsidRDefault="00FE6024" w:rsidP="000E17DF">
            <w:pPr>
              <w:pStyle w:val="12"/>
              <w:spacing w:line="276" w:lineRule="auto"/>
              <w:jc w:val="both"/>
              <w:rPr>
                <w:sz w:val="20"/>
                <w:szCs w:val="20"/>
                <w:lang w:eastAsia="en-US"/>
              </w:rPr>
            </w:pPr>
          </w:p>
        </w:tc>
        <w:tc>
          <w:tcPr>
            <w:tcW w:w="3830" w:type="dxa"/>
            <w:hideMark/>
          </w:tcPr>
          <w:p w:rsidR="00FE6024" w:rsidRDefault="00FE6024" w:rsidP="000E17DF">
            <w:pPr>
              <w:pStyle w:val="12"/>
              <w:spacing w:line="276" w:lineRule="auto"/>
              <w:jc w:val="both"/>
              <w:rPr>
                <w:sz w:val="20"/>
                <w:szCs w:val="20"/>
                <w:lang w:eastAsia="en-US"/>
              </w:rPr>
            </w:pPr>
            <w:r>
              <w:rPr>
                <w:sz w:val="20"/>
                <w:szCs w:val="20"/>
                <w:lang w:eastAsia="en-US"/>
              </w:rPr>
              <w:t>М.П.</w:t>
            </w:r>
          </w:p>
        </w:tc>
        <w:tc>
          <w:tcPr>
            <w:tcW w:w="763" w:type="dxa"/>
          </w:tcPr>
          <w:p w:rsidR="00FE6024" w:rsidRDefault="00FE6024" w:rsidP="000E17DF">
            <w:pPr>
              <w:pStyle w:val="12"/>
              <w:spacing w:line="276" w:lineRule="auto"/>
              <w:jc w:val="both"/>
              <w:rPr>
                <w:sz w:val="20"/>
                <w:szCs w:val="20"/>
                <w:lang w:eastAsia="en-US"/>
              </w:rPr>
            </w:pPr>
          </w:p>
        </w:tc>
        <w:tc>
          <w:tcPr>
            <w:tcW w:w="4562" w:type="dxa"/>
            <w:hideMark/>
          </w:tcPr>
          <w:p w:rsidR="00FE6024" w:rsidRDefault="00FE6024" w:rsidP="000E17DF">
            <w:pPr>
              <w:pStyle w:val="12"/>
              <w:spacing w:line="276" w:lineRule="auto"/>
              <w:jc w:val="both"/>
              <w:rPr>
                <w:sz w:val="20"/>
                <w:szCs w:val="20"/>
                <w:lang w:eastAsia="en-US"/>
              </w:rPr>
            </w:pPr>
            <w:r>
              <w:rPr>
                <w:sz w:val="20"/>
                <w:szCs w:val="20"/>
                <w:lang w:eastAsia="en-US"/>
              </w:rPr>
              <w:t>М.П.</w:t>
            </w:r>
          </w:p>
        </w:tc>
        <w:tc>
          <w:tcPr>
            <w:tcW w:w="230" w:type="dxa"/>
            <w:gridSpan w:val="2"/>
          </w:tcPr>
          <w:p w:rsidR="00FE6024" w:rsidRDefault="00FE6024" w:rsidP="000E17DF">
            <w:pPr>
              <w:pStyle w:val="12"/>
              <w:spacing w:line="276" w:lineRule="auto"/>
              <w:jc w:val="both"/>
              <w:rPr>
                <w:sz w:val="20"/>
                <w:szCs w:val="20"/>
                <w:lang w:eastAsia="en-US"/>
              </w:rPr>
            </w:pPr>
          </w:p>
        </w:tc>
      </w:tr>
    </w:tbl>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sectPr w:rsidR="00FE6024">
          <w:pgSz w:w="11906" w:h="16838"/>
          <w:pgMar w:top="709" w:right="850" w:bottom="1134" w:left="1701" w:header="708" w:footer="708" w:gutter="0"/>
          <w:cols w:space="720"/>
        </w:sect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0"/>
          <w:szCs w:val="20"/>
        </w:rPr>
      </w:pPr>
      <w:r>
        <w:rPr>
          <w:b/>
          <w:i/>
          <w:sz w:val="20"/>
          <w:szCs w:val="20"/>
        </w:rPr>
        <w:lastRenderedPageBreak/>
        <w:t>Приложение №1 к Договору №______ от «_____» _________ 2021г.</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u w:val="single"/>
        </w:rPr>
      </w:pPr>
    </w:p>
    <w:p w:rsidR="001B14B9" w:rsidRPr="001B14B9" w:rsidRDefault="00FE6024" w:rsidP="00CF2972">
      <w:pPr>
        <w:pStyle w:val="a4"/>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lang w:eastAsia="ru-RU"/>
        </w:rPr>
      </w:pPr>
      <w:r>
        <w:rPr>
          <w:rFonts w:ascii="Times New Roman" w:hAnsi="Times New Roman"/>
          <w:bCs/>
          <w:sz w:val="24"/>
          <w:szCs w:val="24"/>
          <w:lang w:eastAsia="ru-RU"/>
        </w:rPr>
        <w:t>Требования к количеству, качеству, техническим характеристикам, гарантии качества:</w:t>
      </w:r>
    </w:p>
    <w:tbl>
      <w:tblPr>
        <w:tblStyle w:val="a9"/>
        <w:tblW w:w="10490" w:type="dxa"/>
        <w:tblInd w:w="-743" w:type="dxa"/>
        <w:tblLayout w:type="fixed"/>
        <w:tblLook w:val="04A0"/>
      </w:tblPr>
      <w:tblGrid>
        <w:gridCol w:w="709"/>
        <w:gridCol w:w="1276"/>
        <w:gridCol w:w="993"/>
        <w:gridCol w:w="2551"/>
        <w:gridCol w:w="1418"/>
        <w:gridCol w:w="1134"/>
        <w:gridCol w:w="1134"/>
        <w:gridCol w:w="1275"/>
      </w:tblGrid>
      <w:tr w:rsidR="001B14B9" w:rsidTr="00E00CED">
        <w:trPr>
          <w:trHeight w:val="1851"/>
        </w:trPr>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0E17DF">
            <w:pPr>
              <w:jc w:val="center"/>
              <w:rPr>
                <w:rFonts w:ascii="Times New Roman" w:hAnsi="Times New Roman"/>
                <w:b/>
                <w:sz w:val="20"/>
                <w:szCs w:val="20"/>
              </w:rPr>
            </w:pPr>
            <w:r>
              <w:rPr>
                <w:rFonts w:ascii="Times New Roman" w:hAnsi="Times New Roman"/>
                <w:b/>
                <w:sz w:val="20"/>
                <w:szCs w:val="20"/>
              </w:rPr>
              <w:t>№</w:t>
            </w:r>
          </w:p>
          <w:p w:rsidR="001B14B9" w:rsidRDefault="001B14B9" w:rsidP="000E17DF">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B14B9" w:rsidRDefault="001B14B9" w:rsidP="000E17DF">
            <w:pPr>
              <w:jc w:val="center"/>
              <w:rPr>
                <w:rFonts w:ascii="Times New Roman" w:hAnsi="Times New Roman"/>
                <w:b/>
                <w:sz w:val="20"/>
                <w:szCs w:val="20"/>
              </w:rPr>
            </w:pPr>
            <w:r>
              <w:rPr>
                <w:rFonts w:ascii="Times New Roman" w:hAnsi="Times New Roman"/>
                <w:b/>
                <w:sz w:val="20"/>
                <w:szCs w:val="20"/>
              </w:rPr>
              <w:t>Наименование товара,</w:t>
            </w:r>
          </w:p>
          <w:p w:rsidR="001B14B9" w:rsidRDefault="001B14B9" w:rsidP="000E17DF">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3" w:type="dxa"/>
            <w:tcBorders>
              <w:top w:val="single" w:sz="4" w:space="0" w:color="auto"/>
              <w:left w:val="single" w:sz="4" w:space="0" w:color="auto"/>
              <w:bottom w:val="single" w:sz="4" w:space="0" w:color="auto"/>
              <w:right w:val="single" w:sz="4" w:space="0" w:color="auto"/>
            </w:tcBorders>
            <w:hideMark/>
          </w:tcPr>
          <w:p w:rsidR="001B14B9" w:rsidRDefault="001B14B9" w:rsidP="000E17DF">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551" w:type="dxa"/>
            <w:tcBorders>
              <w:top w:val="single" w:sz="4" w:space="0" w:color="auto"/>
              <w:left w:val="single" w:sz="4" w:space="0" w:color="auto"/>
              <w:right w:val="single" w:sz="4" w:space="0" w:color="auto"/>
            </w:tcBorders>
            <w:hideMark/>
          </w:tcPr>
          <w:p w:rsidR="001B14B9" w:rsidRDefault="001B14B9" w:rsidP="000E17DF">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8" w:type="dxa"/>
            <w:tcBorders>
              <w:top w:val="single" w:sz="4" w:space="0" w:color="auto"/>
              <w:left w:val="single" w:sz="4" w:space="0" w:color="auto"/>
              <w:bottom w:val="single" w:sz="4" w:space="0" w:color="auto"/>
              <w:right w:val="single" w:sz="4" w:space="0" w:color="auto"/>
            </w:tcBorders>
            <w:hideMark/>
          </w:tcPr>
          <w:p w:rsidR="001B14B9" w:rsidRDefault="001B14B9" w:rsidP="000E17DF">
            <w:pPr>
              <w:jc w:val="center"/>
              <w:rPr>
                <w:rFonts w:ascii="Times New Roman" w:hAnsi="Times New Roman"/>
                <w:b/>
                <w:sz w:val="20"/>
                <w:szCs w:val="20"/>
              </w:rPr>
            </w:pPr>
            <w:r>
              <w:rPr>
                <w:rFonts w:ascii="Times New Roman" w:hAnsi="Times New Roman"/>
                <w:b/>
                <w:sz w:val="20"/>
                <w:szCs w:val="20"/>
              </w:rPr>
              <w:t>Гарантия качества</w:t>
            </w:r>
          </w:p>
        </w:tc>
        <w:tc>
          <w:tcPr>
            <w:tcW w:w="1134" w:type="dxa"/>
            <w:tcBorders>
              <w:top w:val="single" w:sz="4" w:space="0" w:color="auto"/>
              <w:left w:val="single" w:sz="4" w:space="0" w:color="auto"/>
              <w:bottom w:val="single" w:sz="4" w:space="0" w:color="auto"/>
              <w:right w:val="single" w:sz="4" w:space="0" w:color="auto"/>
            </w:tcBorders>
            <w:hideMark/>
          </w:tcPr>
          <w:p w:rsidR="001B14B9" w:rsidRDefault="001B14B9" w:rsidP="000E17DF">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1B14B9" w:rsidRDefault="001B14B9" w:rsidP="000E17DF">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1B14B9" w:rsidRDefault="001B14B9" w:rsidP="000E17DF">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1B14B9" w:rsidTr="00E00CED">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0E17DF">
            <w:pPr>
              <w:rPr>
                <w:rFonts w:ascii="Times New Roman" w:hAnsi="Times New Roman"/>
                <w:sz w:val="20"/>
                <w:szCs w:val="20"/>
                <w:lang w:eastAsia="ru-RU"/>
              </w:rPr>
            </w:pPr>
            <w:r>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B14B9" w:rsidRDefault="001B14B9" w:rsidP="000E17DF">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B14B9" w:rsidRDefault="001B14B9" w:rsidP="000E17DF">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r>
      <w:tr w:rsidR="001B14B9" w:rsidTr="00E00CED">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0E17DF">
            <w:pPr>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1B14B9" w:rsidRDefault="001B14B9" w:rsidP="000E17DF">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B14B9" w:rsidRDefault="001B14B9" w:rsidP="000E17DF">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r>
      <w:tr w:rsidR="001B14B9" w:rsidTr="00E00CED">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0E17DF">
            <w:pPr>
              <w:rPr>
                <w:rFonts w:ascii="Times New Roman" w:hAnsi="Times New Roman"/>
                <w:sz w:val="20"/>
                <w:szCs w:val="20"/>
                <w:lang w:eastAsia="ru-RU"/>
              </w:rPr>
            </w:pPr>
            <w:r>
              <w:rPr>
                <w:rFonts w:ascii="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1B14B9" w:rsidRDefault="001B14B9" w:rsidP="000E17DF">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B14B9" w:rsidRDefault="001B14B9" w:rsidP="000E17DF">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r>
      <w:tr w:rsidR="001B14B9" w:rsidTr="00E00CED">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0E17DF">
            <w:pPr>
              <w:rPr>
                <w:rFonts w:ascii="Times New Roman" w:hAnsi="Times New Roman"/>
                <w:sz w:val="20"/>
                <w:szCs w:val="20"/>
                <w:lang w:eastAsia="ru-RU"/>
              </w:rPr>
            </w:pPr>
            <w:r>
              <w:rPr>
                <w:rFonts w:ascii="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1B14B9" w:rsidRDefault="001B14B9" w:rsidP="000E17DF">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B14B9" w:rsidRDefault="001B14B9" w:rsidP="000E17DF">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r>
      <w:tr w:rsidR="001B14B9" w:rsidTr="00E00CED">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0E17DF">
            <w:pPr>
              <w:rPr>
                <w:rFonts w:ascii="Times New Roman" w:hAnsi="Times New Roman"/>
                <w:sz w:val="20"/>
                <w:szCs w:val="20"/>
                <w:lang w:eastAsia="ru-RU"/>
              </w:rPr>
            </w:pPr>
            <w:r>
              <w:rPr>
                <w:rFonts w:ascii="Times New Roman" w:hAnsi="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1B14B9" w:rsidRDefault="001B14B9" w:rsidP="000E17DF">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B14B9" w:rsidRDefault="001B14B9" w:rsidP="000E17DF">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r>
      <w:tr w:rsidR="001B14B9" w:rsidTr="00E00CED">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0E17DF">
            <w:pPr>
              <w:rPr>
                <w:rFonts w:ascii="Times New Roman" w:hAnsi="Times New Roman"/>
                <w:sz w:val="20"/>
                <w:szCs w:val="20"/>
                <w:lang w:eastAsia="ru-RU"/>
              </w:rPr>
            </w:pPr>
            <w:r>
              <w:rPr>
                <w:rFonts w:ascii="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Pr>
          <w:p w:rsidR="001B14B9" w:rsidRDefault="001B14B9" w:rsidP="000E17DF">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B14B9" w:rsidRDefault="001B14B9" w:rsidP="000E17DF">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r>
      <w:tr w:rsidR="001B14B9" w:rsidTr="001B14B9">
        <w:tc>
          <w:tcPr>
            <w:tcW w:w="9215" w:type="dxa"/>
            <w:gridSpan w:val="7"/>
            <w:tcBorders>
              <w:top w:val="single" w:sz="4" w:space="0" w:color="auto"/>
              <w:left w:val="single" w:sz="4" w:space="0" w:color="auto"/>
              <w:bottom w:val="single" w:sz="4" w:space="0" w:color="auto"/>
              <w:right w:val="single" w:sz="4" w:space="0" w:color="auto"/>
            </w:tcBorders>
            <w:hideMark/>
          </w:tcPr>
          <w:p w:rsidR="001B14B9" w:rsidRDefault="001B14B9" w:rsidP="000E17DF">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r>
      <w:tr w:rsidR="001B14B9" w:rsidTr="001B14B9">
        <w:tc>
          <w:tcPr>
            <w:tcW w:w="9215" w:type="dxa"/>
            <w:gridSpan w:val="7"/>
            <w:tcBorders>
              <w:top w:val="single" w:sz="4" w:space="0" w:color="auto"/>
              <w:left w:val="single" w:sz="4" w:space="0" w:color="auto"/>
              <w:bottom w:val="single" w:sz="4" w:space="0" w:color="auto"/>
              <w:right w:val="single" w:sz="4" w:space="0" w:color="auto"/>
            </w:tcBorders>
            <w:hideMark/>
          </w:tcPr>
          <w:p w:rsidR="001B14B9" w:rsidRDefault="001B14B9" w:rsidP="000E17DF">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0E17DF">
            <w:pPr>
              <w:jc w:val="center"/>
              <w:rPr>
                <w:rFonts w:ascii="Times New Roman" w:hAnsi="Times New Roman"/>
                <w:sz w:val="20"/>
                <w:szCs w:val="20"/>
              </w:rPr>
            </w:pPr>
          </w:p>
        </w:tc>
      </w:tr>
    </w:tbl>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FE6024" w:rsidTr="000E17DF">
        <w:tc>
          <w:tcPr>
            <w:tcW w:w="3830" w:type="dxa"/>
            <w:hideMark/>
          </w:tcPr>
          <w:p w:rsidR="00FE6024" w:rsidRDefault="00FE6024" w:rsidP="000E17DF">
            <w:pPr>
              <w:pStyle w:val="12"/>
              <w:spacing w:line="276" w:lineRule="auto"/>
              <w:jc w:val="both"/>
              <w:rPr>
                <w:sz w:val="18"/>
                <w:szCs w:val="18"/>
                <w:lang w:eastAsia="en-US"/>
              </w:rPr>
            </w:pPr>
            <w:r>
              <w:rPr>
                <w:b/>
                <w:bCs/>
                <w:sz w:val="18"/>
                <w:szCs w:val="18"/>
                <w:lang w:eastAsia="en-US"/>
              </w:rPr>
              <w:t>Заказчик</w:t>
            </w:r>
            <w:r>
              <w:rPr>
                <w:sz w:val="18"/>
                <w:szCs w:val="18"/>
                <w:lang w:eastAsia="en-US"/>
              </w:rPr>
              <w:t xml:space="preserve"> </w:t>
            </w:r>
          </w:p>
          <w:p w:rsidR="00FE6024" w:rsidRDefault="00FE6024" w:rsidP="000E17DF">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ИНН 7604026974 /КПП 760401001</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 xml:space="preserve">Департамент финансов ЯО (ГАУ ЯО «Информационное агентство «Верхняя Волга», </w:t>
            </w:r>
            <w:proofErr w:type="gramStart"/>
            <w:r>
              <w:rPr>
                <w:rFonts w:ascii="Times New Roman" w:hAnsi="Times New Roman"/>
                <w:sz w:val="18"/>
                <w:szCs w:val="18"/>
              </w:rPr>
              <w:t>л</w:t>
            </w:r>
            <w:proofErr w:type="gramEnd"/>
            <w:r>
              <w:rPr>
                <w:rFonts w:ascii="Times New Roman" w:hAnsi="Times New Roman"/>
                <w:sz w:val="18"/>
                <w:szCs w:val="18"/>
              </w:rPr>
              <w:t>/с 946080016) казначейский счет   03224643780000007101</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 xml:space="preserve">БИК  017888102  </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 xml:space="preserve">ОКТМО    78701000 </w:t>
            </w:r>
          </w:p>
          <w:p w:rsidR="00FE6024" w:rsidRDefault="00FE6024" w:rsidP="000E17DF">
            <w:pPr>
              <w:spacing w:after="0"/>
              <w:jc w:val="both"/>
              <w:rPr>
                <w:rFonts w:ascii="Times New Roman" w:hAnsi="Times New Roman"/>
                <w:sz w:val="18"/>
                <w:szCs w:val="18"/>
              </w:rPr>
            </w:pPr>
            <w:r>
              <w:rPr>
                <w:rFonts w:ascii="Times New Roman" w:hAnsi="Times New Roman"/>
                <w:sz w:val="18"/>
                <w:szCs w:val="18"/>
              </w:rPr>
              <w:t>КБК 00000000000000000130</w:t>
            </w:r>
          </w:p>
        </w:tc>
        <w:tc>
          <w:tcPr>
            <w:tcW w:w="763" w:type="dxa"/>
          </w:tcPr>
          <w:p w:rsidR="00FE6024" w:rsidRDefault="00FE6024" w:rsidP="000E17DF">
            <w:pPr>
              <w:pStyle w:val="12"/>
              <w:spacing w:line="276" w:lineRule="auto"/>
              <w:jc w:val="both"/>
              <w:rPr>
                <w:sz w:val="20"/>
                <w:szCs w:val="20"/>
                <w:lang w:eastAsia="en-US"/>
              </w:rPr>
            </w:pPr>
          </w:p>
        </w:tc>
        <w:tc>
          <w:tcPr>
            <w:tcW w:w="4562" w:type="dxa"/>
            <w:hideMark/>
          </w:tcPr>
          <w:p w:rsidR="00FE6024" w:rsidRDefault="00FE6024" w:rsidP="000E17DF">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r>
      <w:tr w:rsidR="00FE6024" w:rsidTr="000E17DF">
        <w:tc>
          <w:tcPr>
            <w:tcW w:w="3830" w:type="dxa"/>
            <w:tcBorders>
              <w:top w:val="nil"/>
              <w:left w:val="nil"/>
              <w:bottom w:val="single" w:sz="2" w:space="0" w:color="auto"/>
              <w:right w:val="nil"/>
            </w:tcBorders>
          </w:tcPr>
          <w:p w:rsidR="00FE6024" w:rsidRDefault="00FE6024" w:rsidP="000E17DF">
            <w:pPr>
              <w:pStyle w:val="12"/>
              <w:spacing w:line="276" w:lineRule="auto"/>
              <w:jc w:val="both"/>
              <w:rPr>
                <w:sz w:val="20"/>
                <w:szCs w:val="20"/>
                <w:lang w:eastAsia="en-US"/>
              </w:rPr>
            </w:pPr>
          </w:p>
        </w:tc>
        <w:tc>
          <w:tcPr>
            <w:tcW w:w="763" w:type="dxa"/>
          </w:tcPr>
          <w:p w:rsidR="00FE6024" w:rsidRDefault="00FE6024" w:rsidP="000E17DF">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FE6024" w:rsidRDefault="00FE6024" w:rsidP="000E17DF">
            <w:pPr>
              <w:pStyle w:val="12"/>
              <w:spacing w:line="276" w:lineRule="auto"/>
              <w:jc w:val="both"/>
              <w:rPr>
                <w:sz w:val="20"/>
                <w:szCs w:val="20"/>
                <w:lang w:eastAsia="en-US"/>
              </w:rPr>
            </w:pPr>
          </w:p>
        </w:tc>
      </w:tr>
      <w:tr w:rsidR="00FE6024" w:rsidTr="000E17DF">
        <w:tc>
          <w:tcPr>
            <w:tcW w:w="3830" w:type="dxa"/>
            <w:hideMark/>
          </w:tcPr>
          <w:p w:rsidR="00FE6024" w:rsidRDefault="00FE6024" w:rsidP="000E17DF">
            <w:pPr>
              <w:pStyle w:val="12"/>
              <w:spacing w:line="276" w:lineRule="auto"/>
              <w:jc w:val="both"/>
              <w:rPr>
                <w:sz w:val="20"/>
                <w:szCs w:val="20"/>
                <w:lang w:eastAsia="en-US"/>
              </w:rPr>
            </w:pPr>
            <w:r>
              <w:rPr>
                <w:sz w:val="20"/>
                <w:szCs w:val="20"/>
                <w:lang w:eastAsia="en-US"/>
              </w:rPr>
              <w:t>М.П.</w:t>
            </w:r>
          </w:p>
        </w:tc>
        <w:tc>
          <w:tcPr>
            <w:tcW w:w="763" w:type="dxa"/>
          </w:tcPr>
          <w:p w:rsidR="00FE6024" w:rsidRDefault="00FE6024" w:rsidP="000E17DF">
            <w:pPr>
              <w:pStyle w:val="12"/>
              <w:spacing w:line="276" w:lineRule="auto"/>
              <w:jc w:val="both"/>
              <w:rPr>
                <w:sz w:val="20"/>
                <w:szCs w:val="20"/>
                <w:lang w:eastAsia="en-US"/>
              </w:rPr>
            </w:pPr>
          </w:p>
        </w:tc>
        <w:tc>
          <w:tcPr>
            <w:tcW w:w="4562" w:type="dxa"/>
            <w:hideMark/>
          </w:tcPr>
          <w:p w:rsidR="00FE6024" w:rsidRDefault="00FE6024" w:rsidP="000E17DF">
            <w:pPr>
              <w:pStyle w:val="12"/>
              <w:spacing w:line="276" w:lineRule="auto"/>
              <w:jc w:val="both"/>
              <w:rPr>
                <w:sz w:val="20"/>
                <w:szCs w:val="20"/>
                <w:lang w:eastAsia="en-US"/>
              </w:rPr>
            </w:pPr>
            <w:r>
              <w:rPr>
                <w:sz w:val="20"/>
                <w:szCs w:val="20"/>
                <w:lang w:eastAsia="en-US"/>
              </w:rPr>
              <w:t>М.П.</w:t>
            </w:r>
          </w:p>
        </w:tc>
      </w:tr>
    </w:tbl>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E6024" w:rsidRDefault="00FE6024" w:rsidP="00FE6024"/>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D64B5B"/>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FE6024"/>
    <w:rsid w:val="0001452B"/>
    <w:rsid w:val="00024730"/>
    <w:rsid w:val="00040485"/>
    <w:rsid w:val="000575CE"/>
    <w:rsid w:val="0009029D"/>
    <w:rsid w:val="00103B43"/>
    <w:rsid w:val="0017286E"/>
    <w:rsid w:val="0017755D"/>
    <w:rsid w:val="001B14B9"/>
    <w:rsid w:val="001C5441"/>
    <w:rsid w:val="00225FD7"/>
    <w:rsid w:val="00227568"/>
    <w:rsid w:val="0024457A"/>
    <w:rsid w:val="002742E7"/>
    <w:rsid w:val="002F1FB7"/>
    <w:rsid w:val="00360A3B"/>
    <w:rsid w:val="00404E36"/>
    <w:rsid w:val="00457DE7"/>
    <w:rsid w:val="0049221D"/>
    <w:rsid w:val="004F3C1B"/>
    <w:rsid w:val="00512AA7"/>
    <w:rsid w:val="00517944"/>
    <w:rsid w:val="00662BA8"/>
    <w:rsid w:val="00675CC0"/>
    <w:rsid w:val="00680EDF"/>
    <w:rsid w:val="006A40C2"/>
    <w:rsid w:val="006D08E5"/>
    <w:rsid w:val="007706F0"/>
    <w:rsid w:val="007D29D8"/>
    <w:rsid w:val="007D5965"/>
    <w:rsid w:val="0084025E"/>
    <w:rsid w:val="00887BA4"/>
    <w:rsid w:val="009511E8"/>
    <w:rsid w:val="009949D1"/>
    <w:rsid w:val="009E3424"/>
    <w:rsid w:val="00A7106D"/>
    <w:rsid w:val="00B83CC1"/>
    <w:rsid w:val="00BE068F"/>
    <w:rsid w:val="00CA1957"/>
    <w:rsid w:val="00CC3A6D"/>
    <w:rsid w:val="00CD1668"/>
    <w:rsid w:val="00CF2972"/>
    <w:rsid w:val="00CF4B29"/>
    <w:rsid w:val="00D411AE"/>
    <w:rsid w:val="00E00CED"/>
    <w:rsid w:val="00E24EDA"/>
    <w:rsid w:val="00E26B68"/>
    <w:rsid w:val="00E47113"/>
    <w:rsid w:val="00E52D06"/>
    <w:rsid w:val="00E661B6"/>
    <w:rsid w:val="00E937F6"/>
    <w:rsid w:val="00EB700F"/>
    <w:rsid w:val="00EB7BB1"/>
    <w:rsid w:val="00EC7681"/>
    <w:rsid w:val="00F04D0E"/>
    <w:rsid w:val="00F2499C"/>
    <w:rsid w:val="00FA5100"/>
    <w:rsid w:val="00FE6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24"/>
    <w:rPr>
      <w:rFonts w:ascii="Calibri" w:eastAsia="Calibri" w:hAnsi="Calibri" w:cs="Times New Roman"/>
    </w:rPr>
  </w:style>
  <w:style w:type="paragraph" w:styleId="1">
    <w:name w:val="heading 1"/>
    <w:basedOn w:val="a"/>
    <w:next w:val="a"/>
    <w:link w:val="10"/>
    <w:uiPriority w:val="9"/>
    <w:qFormat/>
    <w:rsid w:val="00FE6024"/>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024"/>
    <w:rPr>
      <w:rFonts w:ascii="Cambria" w:eastAsia="Times New Roman" w:hAnsi="Cambria" w:cs="Times New Roman"/>
      <w:b/>
      <w:bCs/>
      <w:color w:val="365F91"/>
      <w:sz w:val="28"/>
      <w:szCs w:val="28"/>
      <w:lang w:eastAsia="ru-RU"/>
    </w:rPr>
  </w:style>
  <w:style w:type="character" w:styleId="a3">
    <w:name w:val="Hyperlink"/>
    <w:uiPriority w:val="99"/>
    <w:semiHidden/>
    <w:unhideWhenUsed/>
    <w:rsid w:val="00FE6024"/>
    <w:rPr>
      <w:color w:val="0000FF"/>
      <w:u w:val="single"/>
    </w:rPr>
  </w:style>
  <w:style w:type="paragraph" w:styleId="HTML">
    <w:name w:val="HTML Preformatted"/>
    <w:basedOn w:val="a"/>
    <w:link w:val="HTML0"/>
    <w:unhideWhenUsed/>
    <w:rsid w:val="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E6024"/>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FE6024"/>
    <w:pPr>
      <w:ind w:left="720"/>
      <w:contextualSpacing/>
    </w:pPr>
  </w:style>
  <w:style w:type="character" w:customStyle="1" w:styleId="11">
    <w:name w:val="Основной текст Знак1"/>
    <w:basedOn w:val="a0"/>
    <w:link w:val="a6"/>
    <w:semiHidden/>
    <w:locked/>
    <w:rsid w:val="00FE6024"/>
    <w:rPr>
      <w:rFonts w:ascii="Times New Roman" w:eastAsia="Times New Roman" w:hAnsi="Times New Roman" w:cs="Times New Roman"/>
      <w:sz w:val="20"/>
      <w:szCs w:val="20"/>
      <w:lang w:eastAsia="ru-RU"/>
    </w:rPr>
  </w:style>
  <w:style w:type="paragraph" w:customStyle="1" w:styleId="12">
    <w:name w:val="Без интервала1"/>
    <w:qFormat/>
    <w:rsid w:val="00FE6024"/>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11"/>
    <w:semiHidden/>
    <w:unhideWhenUsed/>
    <w:rsid w:val="00FE6024"/>
    <w:pPr>
      <w:spacing w:after="120"/>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rsid w:val="00FE6024"/>
    <w:rPr>
      <w:rFonts w:ascii="Calibri" w:eastAsia="Calibri" w:hAnsi="Calibri" w:cs="Times New Roman"/>
    </w:rPr>
  </w:style>
  <w:style w:type="character" w:customStyle="1" w:styleId="a8">
    <w:name w:val="Основной текст + Полужирный"/>
    <w:aliases w:val="Курсив"/>
    <w:uiPriority w:val="99"/>
    <w:rsid w:val="00FE6024"/>
    <w:rPr>
      <w:b/>
      <w:bCs/>
      <w:i/>
      <w:iCs/>
    </w:rPr>
  </w:style>
  <w:style w:type="character" w:customStyle="1" w:styleId="n-product-specname-inner">
    <w:name w:val="n-product-spec__name-inner"/>
    <w:basedOn w:val="a0"/>
    <w:rsid w:val="00FE6024"/>
  </w:style>
  <w:style w:type="table" w:styleId="a9">
    <w:name w:val="Table Grid"/>
    <w:basedOn w:val="a1"/>
    <w:uiPriority w:val="59"/>
    <w:rsid w:val="00FE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9511E8"/>
    <w:rPr>
      <w:rFonts w:ascii="Calibri" w:eastAsia="Calibri" w:hAnsi="Calibri" w:cs="Times New Roman"/>
    </w:rPr>
  </w:style>
  <w:style w:type="paragraph" w:styleId="aa">
    <w:name w:val="List Paragraph"/>
    <w:basedOn w:val="a"/>
    <w:link w:val="ab"/>
    <w:uiPriority w:val="34"/>
    <w:qFormat/>
    <w:rsid w:val="009511E8"/>
    <w:pPr>
      <w:spacing w:after="0" w:line="240" w:lineRule="auto"/>
      <w:ind w:left="720"/>
      <w:contextualSpacing/>
    </w:pPr>
    <w:rPr>
      <w:rFonts w:ascii="Times New Roman" w:eastAsia="Times New Roman" w:hAnsi="Times New Roman"/>
      <w:sz w:val="24"/>
      <w:szCs w:val="24"/>
      <w:lang w:eastAsia="ru-RU"/>
    </w:rPr>
  </w:style>
  <w:style w:type="character" w:customStyle="1" w:styleId="ab">
    <w:name w:val="Абзац списка Знак"/>
    <w:link w:val="aa"/>
    <w:uiPriority w:val="34"/>
    <w:qFormat/>
    <w:locked/>
    <w:rsid w:val="009511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9421</Words>
  <Characters>53703</Characters>
  <Application>Microsoft Office Word</Application>
  <DocSecurity>0</DocSecurity>
  <Lines>447</Lines>
  <Paragraphs>125</Paragraphs>
  <ScaleCrop>false</ScaleCrop>
  <Company>HP Inc.</Company>
  <LinksUpToDate>false</LinksUpToDate>
  <CharactersWithSpaces>62999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26</cp:revision>
  <dcterms:created xsi:type="dcterms:W3CDTF">2021-10-29T06:15:00Z</dcterms:created>
  <dcterms:modified xsi:type="dcterms:W3CDTF">2021-11-12T08:44:00Z</dcterms:modified>
</cp:coreProperties>
</file>